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A8B1" w14:textId="7A0451B8" w:rsidR="008E5BD1" w:rsidRPr="00AA2AD2" w:rsidRDefault="008E5BD1" w:rsidP="008E5BD1">
      <w:pPr>
        <w:spacing w:after="120"/>
        <w:rPr>
          <w:i/>
        </w:rPr>
      </w:pPr>
      <w:r w:rsidRPr="00CE7FDC">
        <w:rPr>
          <w:i/>
        </w:rPr>
        <w:t>Korntal-Münchi</w:t>
      </w:r>
      <w:r w:rsidRPr="004C3B4F">
        <w:rPr>
          <w:i/>
        </w:rPr>
        <w:t xml:space="preserve">ngen, den </w:t>
      </w:r>
      <w:r w:rsidR="004C3B4F" w:rsidRPr="004C3B4F">
        <w:rPr>
          <w:i/>
        </w:rPr>
        <w:t>19</w:t>
      </w:r>
      <w:r w:rsidR="00674E00" w:rsidRPr="004C3B4F">
        <w:rPr>
          <w:i/>
        </w:rPr>
        <w:t>.</w:t>
      </w:r>
      <w:r w:rsidRPr="004C3B4F">
        <w:rPr>
          <w:i/>
        </w:rPr>
        <w:t xml:space="preserve"> </w:t>
      </w:r>
      <w:r w:rsidR="00EB45C2" w:rsidRPr="004C3B4F">
        <w:rPr>
          <w:i/>
        </w:rPr>
        <w:t>Januar 2018</w:t>
      </w:r>
    </w:p>
    <w:p w14:paraId="779D8416" w14:textId="77777777" w:rsidR="00832023" w:rsidRPr="00094D07" w:rsidRDefault="001649B4" w:rsidP="008E5BD1">
      <w:pPr>
        <w:spacing w:after="120"/>
        <w:rPr>
          <w:b/>
          <w:sz w:val="26"/>
          <w:szCs w:val="26"/>
        </w:rPr>
      </w:pPr>
      <w:r>
        <w:rPr>
          <w:b/>
        </w:rPr>
        <w:t>Beste Lieferfähigkeit und Beratung</w:t>
      </w:r>
    </w:p>
    <w:p w14:paraId="70E12E82" w14:textId="77777777" w:rsidR="002E223F" w:rsidRDefault="001E76DE" w:rsidP="008E5BD1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Holz-Metall-Bereich</w:t>
      </w:r>
      <w:r w:rsidR="00430624">
        <w:rPr>
          <w:b/>
          <w:sz w:val="26"/>
          <w:szCs w:val="26"/>
        </w:rPr>
        <w:t xml:space="preserve"> von VBH</w:t>
      </w:r>
      <w:r>
        <w:rPr>
          <w:b/>
          <w:sz w:val="26"/>
          <w:szCs w:val="26"/>
        </w:rPr>
        <w:t xml:space="preserve"> profitiert </w:t>
      </w:r>
      <w:r w:rsidR="00430624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von erweiterter </w:t>
      </w:r>
      <w:r w:rsidR="001649B4">
        <w:rPr>
          <w:b/>
          <w:sz w:val="26"/>
          <w:szCs w:val="26"/>
        </w:rPr>
        <w:t>Lagerkapazität</w:t>
      </w:r>
    </w:p>
    <w:p w14:paraId="09C22E6F" w14:textId="77777777" w:rsidR="00A06CA9" w:rsidRPr="00663061" w:rsidRDefault="001649B4" w:rsidP="008E5BD1">
      <w:pPr>
        <w:spacing w:after="120"/>
        <w:rPr>
          <w:b/>
        </w:rPr>
      </w:pPr>
      <w:r>
        <w:rPr>
          <w:b/>
        </w:rPr>
        <w:t xml:space="preserve">Mit der Modernisierung am Lagerstandort Ilsfeld verbessert </w:t>
      </w:r>
      <w:r w:rsidR="00AE356D">
        <w:rPr>
          <w:b/>
        </w:rPr>
        <w:t xml:space="preserve">VBH, Europas größtes Handelshaus für Fenster- und Türbeschläge, </w:t>
      </w:r>
      <w:r>
        <w:rPr>
          <w:b/>
        </w:rPr>
        <w:t xml:space="preserve">nochmals die Lieferfähigkeit und Verlässlichkeit im Holz-Metall-Bereich. </w:t>
      </w:r>
      <w:r w:rsidR="00233231">
        <w:rPr>
          <w:b/>
        </w:rPr>
        <w:t xml:space="preserve">Rund </w:t>
      </w:r>
      <w:r>
        <w:rPr>
          <w:b/>
        </w:rPr>
        <w:t>30 bi</w:t>
      </w:r>
      <w:r w:rsidR="00430624">
        <w:rPr>
          <w:b/>
        </w:rPr>
        <w:t xml:space="preserve">s </w:t>
      </w:r>
      <w:r w:rsidR="00430624" w:rsidRPr="00663061">
        <w:rPr>
          <w:b/>
        </w:rPr>
        <w:t>40 </w:t>
      </w:r>
      <w:r w:rsidR="00233231" w:rsidRPr="00663061">
        <w:rPr>
          <w:b/>
        </w:rPr>
        <w:t xml:space="preserve">Prozent </w:t>
      </w:r>
      <w:r w:rsidR="000A0CDF" w:rsidRPr="00663061">
        <w:rPr>
          <w:b/>
        </w:rPr>
        <w:t xml:space="preserve">des vollautomatischen </w:t>
      </w:r>
      <w:r w:rsidR="00500903" w:rsidRPr="00663061">
        <w:rPr>
          <w:b/>
        </w:rPr>
        <w:t>Langgutlager</w:t>
      </w:r>
      <w:r w:rsidR="00464D43" w:rsidRPr="00663061">
        <w:rPr>
          <w:b/>
        </w:rPr>
        <w:t>s</w:t>
      </w:r>
      <w:r w:rsidR="00233231" w:rsidRPr="00663061">
        <w:rPr>
          <w:b/>
        </w:rPr>
        <w:t xml:space="preserve"> entfallen auf Produkte für Holz-Metall-Fenster und -Türen. Mehrere tausend Artikel im Warenwert von über einer Million Euro sind damit </w:t>
      </w:r>
      <w:r w:rsidR="00430624" w:rsidRPr="00663061">
        <w:rPr>
          <w:b/>
        </w:rPr>
        <w:t xml:space="preserve">für dieses Segment tagesaktuell verfügbar und </w:t>
      </w:r>
      <w:r w:rsidR="00233231" w:rsidRPr="00663061">
        <w:rPr>
          <w:b/>
        </w:rPr>
        <w:t xml:space="preserve">ständig </w:t>
      </w:r>
      <w:r w:rsidR="00430624" w:rsidRPr="00663061">
        <w:rPr>
          <w:b/>
        </w:rPr>
        <w:t>auf Lager</w:t>
      </w:r>
      <w:r w:rsidR="00233231" w:rsidRPr="00663061">
        <w:rPr>
          <w:b/>
        </w:rPr>
        <w:t xml:space="preserve">. </w:t>
      </w:r>
      <w:r w:rsidR="00430624" w:rsidRPr="00663061">
        <w:rPr>
          <w:b/>
        </w:rPr>
        <w:t xml:space="preserve">VBH investiert in Ilsfeld 750.000 Euro in eine effizientere Lagertechnik. </w:t>
      </w:r>
      <w:r w:rsidR="00233231" w:rsidRPr="00663061">
        <w:rPr>
          <w:b/>
        </w:rPr>
        <w:t xml:space="preserve">Der Bereich Holz-Metall existiert bei VBH seit über 30 Jahren und ist in seiner Art und Größe einzigartig in Europa. </w:t>
      </w:r>
    </w:p>
    <w:p w14:paraId="797C1FE1" w14:textId="77777777" w:rsidR="00EB45C2" w:rsidRDefault="00291F77" w:rsidP="00997778">
      <w:pPr>
        <w:spacing w:after="120"/>
      </w:pPr>
      <w:r w:rsidRPr="00663061">
        <w:t xml:space="preserve">Der Markt für Holz-Metall-Fenster wächst seit Jahren kontinuierlich – von </w:t>
      </w:r>
      <w:r w:rsidR="00430823" w:rsidRPr="00663061">
        <w:t>4 Prozent im Jahr 2</w:t>
      </w:r>
      <w:r w:rsidRPr="00663061">
        <w:t>000 auf 9 Prozent</w:t>
      </w:r>
      <w:r w:rsidR="002E351C">
        <w:t xml:space="preserve"> 2016</w:t>
      </w:r>
      <w:r w:rsidRPr="00663061">
        <w:t>. Das entspricht</w:t>
      </w:r>
      <w:r w:rsidR="002E351C">
        <w:t xml:space="preserve"> 1,25</w:t>
      </w:r>
      <w:r w:rsidRPr="00663061">
        <w:t xml:space="preserve"> Mio. </w:t>
      </w:r>
      <w:r w:rsidR="0069104A" w:rsidRPr="00663061">
        <w:t xml:space="preserve">Fenstereinheiten. Und diese Entwicklung </w:t>
      </w:r>
      <w:r w:rsidR="002B4FB8" w:rsidRPr="00663061">
        <w:t>geht</w:t>
      </w:r>
      <w:r w:rsidR="0069104A" w:rsidRPr="00663061">
        <w:t xml:space="preserve"> laut VBH weiter: „Die Menschen in Deutschland investieren in eine hochwertige Gebäudeausstattung und Holz-Metall-Fenster zählen zu den besten. Sie benötigen dank ihrer Aluminium-Schale </w:t>
      </w:r>
      <w:r w:rsidR="000A0CDF" w:rsidRPr="00663061">
        <w:t>nur sehr wenig</w:t>
      </w:r>
      <w:r w:rsidR="0069104A" w:rsidRPr="00663061">
        <w:t xml:space="preserve"> Pflege von außen und bieten im Innenbereich dennoch das Klima und Ambiente eines Holzfensters“, erklärt Kai Weber, </w:t>
      </w:r>
      <w:r w:rsidR="000A0CDF" w:rsidRPr="00663061">
        <w:t>seit 2008</w:t>
      </w:r>
      <w:r w:rsidR="0021374A" w:rsidRPr="00663061">
        <w:t xml:space="preserve"> in diesem Bereich tätig und </w:t>
      </w:r>
      <w:r w:rsidR="000A0CDF" w:rsidRPr="00663061">
        <w:t>seit vier</w:t>
      </w:r>
      <w:r w:rsidR="002B4FB8" w:rsidRPr="00663061">
        <w:t xml:space="preserve"> Jahren </w:t>
      </w:r>
      <w:r w:rsidR="0069104A" w:rsidRPr="00663061">
        <w:t>Verkaufsleiter Holz-/Metall-Systeme</w:t>
      </w:r>
      <w:r w:rsidR="002B4FB8" w:rsidRPr="00663061">
        <w:t xml:space="preserve"> </w:t>
      </w:r>
      <w:r w:rsidR="0021374A" w:rsidRPr="00663061">
        <w:t>von VBH</w:t>
      </w:r>
      <w:r w:rsidR="0069104A" w:rsidRPr="00663061">
        <w:t xml:space="preserve">. „Wir erwarten deshalb ein weiter steigendes Wachstum </w:t>
      </w:r>
      <w:r w:rsidR="002B4FB8" w:rsidRPr="00663061">
        <w:t>für Holz-Metall-Fenster und bereiten uns logistisch darauf vor</w:t>
      </w:r>
      <w:r w:rsidR="0069104A" w:rsidRPr="00663061">
        <w:t xml:space="preserve">.“ </w:t>
      </w:r>
      <w:r w:rsidR="0021374A" w:rsidRPr="00663061">
        <w:t>Das Handelshaus</w:t>
      </w:r>
      <w:r w:rsidR="00430823" w:rsidRPr="00663061">
        <w:t xml:space="preserve"> bietet </w:t>
      </w:r>
      <w:r w:rsidR="0069104A" w:rsidRPr="00663061">
        <w:t xml:space="preserve">alles </w:t>
      </w:r>
      <w:r w:rsidR="00AB3A61">
        <w:t>N</w:t>
      </w:r>
      <w:r w:rsidR="0069104A" w:rsidRPr="00663061">
        <w:t xml:space="preserve">otwendige für die </w:t>
      </w:r>
      <w:r w:rsidR="00430823" w:rsidRPr="00663061">
        <w:t>Holz-Metall-</w:t>
      </w:r>
      <w:r w:rsidR="0069104A" w:rsidRPr="00663061">
        <w:t xml:space="preserve">Fensterherstellung – vom </w:t>
      </w:r>
      <w:r w:rsidR="00464D43" w:rsidRPr="00663061">
        <w:t>Aluminiumra</w:t>
      </w:r>
      <w:r w:rsidR="000A0CDF" w:rsidRPr="00663061">
        <w:t>hmen</w:t>
      </w:r>
      <w:r w:rsidR="00C244A6" w:rsidRPr="00663061">
        <w:t xml:space="preserve"> über Profile, </w:t>
      </w:r>
      <w:r w:rsidR="0069104A" w:rsidRPr="00663061">
        <w:t xml:space="preserve">Kantteile bis hin zu Blechen und Zubehör – und ist damit seit 30 Jahren sehr erfolgreich. </w:t>
      </w:r>
    </w:p>
    <w:p w14:paraId="29DFE67D" w14:textId="2914DFB8" w:rsidR="002E351C" w:rsidRPr="002E351C" w:rsidRDefault="002E351C" w:rsidP="00997778">
      <w:pPr>
        <w:spacing w:after="120"/>
        <w:rPr>
          <w:b/>
        </w:rPr>
      </w:pPr>
      <w:r w:rsidRPr="002E351C">
        <w:rPr>
          <w:b/>
        </w:rPr>
        <w:t>Kurzfristige individuelle</w:t>
      </w:r>
      <w:r w:rsidRPr="002E351C">
        <w:rPr>
          <w:b/>
        </w:rPr>
        <w:t xml:space="preserve"> Beschichtung von Alu-Profilen</w:t>
      </w:r>
    </w:p>
    <w:p w14:paraId="0D9A0488" w14:textId="108EC403" w:rsidR="00B23F24" w:rsidRPr="00663061" w:rsidRDefault="002E351C" w:rsidP="00997778">
      <w:pPr>
        <w:spacing w:after="120"/>
      </w:pPr>
      <w:r>
        <w:t>2017</w:t>
      </w:r>
      <w:r>
        <w:t xml:space="preserve"> </w:t>
      </w:r>
      <w:r w:rsidR="00B23F24" w:rsidRPr="00663061">
        <w:t>wurden von</w:t>
      </w:r>
      <w:r w:rsidR="00430823" w:rsidRPr="00663061">
        <w:t xml:space="preserve"> VBH über </w:t>
      </w:r>
      <w:r w:rsidR="00E17FA3">
        <w:t>2</w:t>
      </w:r>
      <w:r w:rsidR="00430823" w:rsidRPr="00663061">
        <w:t>.</w:t>
      </w:r>
      <w:r w:rsidR="00E17FA3">
        <w:t>5</w:t>
      </w:r>
      <w:r w:rsidR="00430823" w:rsidRPr="00663061">
        <w:t>00</w:t>
      </w:r>
      <w:r w:rsidR="00430823" w:rsidRPr="00663061">
        <w:t xml:space="preserve"> Kunden </w:t>
      </w:r>
      <w:r w:rsidR="00E17FA3">
        <w:t xml:space="preserve">im </w:t>
      </w:r>
      <w:r>
        <w:t>Holz-Metall-</w:t>
      </w:r>
      <w:r w:rsidR="00E17FA3">
        <w:t>Bereich</w:t>
      </w:r>
      <w:r w:rsidR="00B23F24" w:rsidRPr="00663061">
        <w:t xml:space="preserve"> beliefert und beraten – von der </w:t>
      </w:r>
      <w:r w:rsidR="000A0CDF" w:rsidRPr="00663061">
        <w:t xml:space="preserve">individuell durchgeplanten </w:t>
      </w:r>
      <w:r w:rsidR="00B23F24" w:rsidRPr="00663061">
        <w:t>Einzellieferung</w:t>
      </w:r>
      <w:r w:rsidR="00997778" w:rsidRPr="00663061">
        <w:t xml:space="preserve"> bis zu Just-in-time-Aufträgen, auftragsbezogen sortiert und auf einer Palette zusammengefasst. </w:t>
      </w:r>
      <w:r w:rsidR="00EB45C2">
        <w:t>Kürzeste</w:t>
      </w:r>
      <w:r w:rsidR="002B4FB8" w:rsidRPr="00663061">
        <w:t xml:space="preserve"> Erfassungs- und Bearbeitungszeiten</w:t>
      </w:r>
      <w:r w:rsidR="00EB45C2">
        <w:t xml:space="preserve"> </w:t>
      </w:r>
      <w:r w:rsidR="002B4FB8" w:rsidRPr="00663061">
        <w:t xml:space="preserve">von der Angebotserstellung bis zum Auftrag sind </w:t>
      </w:r>
      <w:r w:rsidR="00821A32">
        <w:t xml:space="preserve">dabei </w:t>
      </w:r>
      <w:r w:rsidR="002B4FB8" w:rsidRPr="00663061">
        <w:t>der VBH-Standard, ebenso seit vielen Jahren die Online-Anbindung an Lieferanten und Kunden</w:t>
      </w:r>
      <w:r w:rsidR="00B026E6" w:rsidRPr="00663061">
        <w:t xml:space="preserve">. </w:t>
      </w:r>
      <w:r w:rsidR="00997778" w:rsidRPr="00663061">
        <w:t>Auch</w:t>
      </w:r>
      <w:r w:rsidR="00E17FA3">
        <w:t xml:space="preserve"> </w:t>
      </w:r>
      <w:r w:rsidR="00E17FA3">
        <w:t xml:space="preserve">eine kurzfristige </w:t>
      </w:r>
      <w:r w:rsidR="00946860">
        <w:t xml:space="preserve"> </w:t>
      </w:r>
      <w:r w:rsidR="00997778" w:rsidRPr="00663061">
        <w:t xml:space="preserve">Beschichtung und Lieferung von Alu-Profilen </w:t>
      </w:r>
      <w:bookmarkStart w:id="0" w:name="_GoBack"/>
      <w:bookmarkEnd w:id="0"/>
      <w:r w:rsidR="00997778" w:rsidRPr="00663061">
        <w:t xml:space="preserve">übernimmt das Team </w:t>
      </w:r>
      <w:r w:rsidR="00B026E6" w:rsidRPr="00663061">
        <w:t>zuverlässig</w:t>
      </w:r>
      <w:r w:rsidR="00997778" w:rsidRPr="00663061">
        <w:t xml:space="preserve">. „Das ist </w:t>
      </w:r>
      <w:r w:rsidR="00B026E6" w:rsidRPr="00663061">
        <w:t>der Anspruch</w:t>
      </w:r>
      <w:r w:rsidR="00997778" w:rsidRPr="00663061">
        <w:t>, den wir uns selbst gesetzt haben und hinter dem wir auch stehen“</w:t>
      </w:r>
      <w:r w:rsidR="00430823" w:rsidRPr="00663061">
        <w:t xml:space="preserve">, berichtet Kai </w:t>
      </w:r>
      <w:r w:rsidR="00997778" w:rsidRPr="00663061">
        <w:t xml:space="preserve">Weber. </w:t>
      </w:r>
      <w:r w:rsidR="00B026E6" w:rsidRPr="00663061">
        <w:t>Zudem bietet VBH</w:t>
      </w:r>
      <w:r w:rsidR="00997778" w:rsidRPr="00663061">
        <w:t xml:space="preserve"> die Möglichkeit, Rahmenschalen und Fensterbänke in einem Durchlauf gemeinsam zu beschichten und damit e</w:t>
      </w:r>
      <w:r w:rsidR="00500903" w:rsidRPr="00663061">
        <w:t xml:space="preserve">ine garantiert einheitliche </w:t>
      </w:r>
      <w:r w:rsidR="00997778" w:rsidRPr="00663061">
        <w:t>Farbgebung sicherzustellen. „</w:t>
      </w:r>
      <w:r w:rsidR="00500903" w:rsidRPr="00663061">
        <w:t>Erf</w:t>
      </w:r>
      <w:r w:rsidR="00464D43" w:rsidRPr="00663061">
        <w:t xml:space="preserve">ahrungen </w:t>
      </w:r>
      <w:r w:rsidR="00CB5AFD">
        <w:t>zeigen</w:t>
      </w:r>
      <w:r w:rsidR="00464D43" w:rsidRPr="00663061">
        <w:t xml:space="preserve">, dass </w:t>
      </w:r>
      <w:r w:rsidR="00997778" w:rsidRPr="00663061">
        <w:t xml:space="preserve">es </w:t>
      </w:r>
      <w:r w:rsidR="00430823" w:rsidRPr="00663061">
        <w:t xml:space="preserve">immer wieder zu </w:t>
      </w:r>
      <w:r w:rsidR="00997778" w:rsidRPr="00663061">
        <w:t>Komplikat</w:t>
      </w:r>
      <w:r w:rsidR="00464D43" w:rsidRPr="00663061">
        <w:t>ionen kommt</w:t>
      </w:r>
      <w:r w:rsidR="00997778" w:rsidRPr="00663061">
        <w:t xml:space="preserve">, wenn die Fensterbänke nicht genau im gleichen Farbton getroffen sind, wie die </w:t>
      </w:r>
      <w:r w:rsidR="00CA17F2" w:rsidRPr="00663061">
        <w:t>Aluminiumr</w:t>
      </w:r>
      <w:r w:rsidR="00997778" w:rsidRPr="00663061">
        <w:t>ahmen. Deshalb beschichten und liefern wir beides aus einer Hand.“</w:t>
      </w:r>
    </w:p>
    <w:p w14:paraId="68AC94F1" w14:textId="77777777" w:rsidR="00A8409F" w:rsidRPr="00663061" w:rsidRDefault="00DC314B" w:rsidP="00B23F24">
      <w:pPr>
        <w:spacing w:after="120"/>
        <w:rPr>
          <w:b/>
        </w:rPr>
      </w:pPr>
      <w:r w:rsidRPr="00663061">
        <w:rPr>
          <w:b/>
        </w:rPr>
        <w:t xml:space="preserve">Intensive </w:t>
      </w:r>
      <w:r w:rsidR="0021374A" w:rsidRPr="00663061">
        <w:rPr>
          <w:b/>
        </w:rPr>
        <w:t>Holz-Metall-</w:t>
      </w:r>
      <w:r w:rsidRPr="00663061">
        <w:rPr>
          <w:b/>
        </w:rPr>
        <w:t xml:space="preserve">Beratung </w:t>
      </w:r>
    </w:p>
    <w:p w14:paraId="3FDAE2F4" w14:textId="77777777" w:rsidR="007B1684" w:rsidRDefault="002B4FB8" w:rsidP="00B23F24">
      <w:pPr>
        <w:spacing w:after="120"/>
      </w:pPr>
      <w:r w:rsidRPr="00663061">
        <w:t xml:space="preserve">18 Mitarbeiter im Innen- und Außendienst, vom </w:t>
      </w:r>
      <w:r w:rsidR="00C244A6" w:rsidRPr="00663061">
        <w:t>spezialisierten</w:t>
      </w:r>
      <w:r w:rsidR="00500903" w:rsidRPr="00663061">
        <w:t xml:space="preserve"> kaufm</w:t>
      </w:r>
      <w:r w:rsidR="00C244A6" w:rsidRPr="00663061">
        <w:t>ännischen</w:t>
      </w:r>
      <w:r w:rsidR="00500903" w:rsidRPr="00663061">
        <w:t xml:space="preserve"> Mitarbeiter</w:t>
      </w:r>
      <w:r w:rsidRPr="00663061">
        <w:t xml:space="preserve"> bis zum Diplom-Ingenieur, mit verschiedenen Schwerpunkten und speziellem Fachwissen beraten </w:t>
      </w:r>
      <w:r w:rsidR="00D76AD4" w:rsidRPr="00663061">
        <w:t xml:space="preserve">bei VBH </w:t>
      </w:r>
      <w:r w:rsidRPr="00663061">
        <w:t xml:space="preserve">die Kunden in der Holz-Metall-Konstruktion. Kein anderes Handelshaus betreut das Segment so intensiv. </w:t>
      </w:r>
      <w:r w:rsidR="0069104A" w:rsidRPr="00663061">
        <w:t>„Uns</w:t>
      </w:r>
      <w:r w:rsidR="00B23F24">
        <w:t xml:space="preserve"> unterscheidet, </w:t>
      </w:r>
      <w:r w:rsidR="0069104A">
        <w:t>dass wir nicht nur hohe Lagerbestände</w:t>
      </w:r>
      <w:r w:rsidR="00B23F24">
        <w:t xml:space="preserve"> und Next-Day-Lieferungen auch bei Langgut-Profilen bis 6 m Länge bieten, sondern statt </w:t>
      </w:r>
      <w:r w:rsidR="003F56E9">
        <w:t>einer reinen</w:t>
      </w:r>
      <w:r w:rsidR="00B23F24">
        <w:t xml:space="preserve"> Online-Order vor allem erfahrenes und beratendes Personal“, erläutert </w:t>
      </w:r>
      <w:r w:rsidR="00B23F24">
        <w:lastRenderedPageBreak/>
        <w:t xml:space="preserve">Kai Weber. „Wir stellen unsere Teams speziell nach Kundenwunsch und Anforderung zusammen, wobei immer ein technischer Mitarbeiter – allesamt aus dem Fensterbau und viele davon seit zehn Jahren und länger bei VBH – sowie Kollegen aus dem kaufmännischen </w:t>
      </w:r>
      <w:r w:rsidR="00B23F24" w:rsidRPr="00D15714">
        <w:t xml:space="preserve">Bereich zusammenarbeiten.“ </w:t>
      </w:r>
      <w:r w:rsidR="002D0084" w:rsidRPr="00D15714">
        <w:t xml:space="preserve">Häufig erfolgt </w:t>
      </w:r>
      <w:r w:rsidR="00DC314B" w:rsidRPr="00D15714">
        <w:t xml:space="preserve">bereits </w:t>
      </w:r>
      <w:r w:rsidR="002D0084" w:rsidRPr="00D15714">
        <w:t>die Fensterentwicklung</w:t>
      </w:r>
      <w:r w:rsidR="002D0084">
        <w:t xml:space="preserve"> gemeinsam mit </w:t>
      </w:r>
      <w:r w:rsidR="002874C1">
        <w:t xml:space="preserve">den </w:t>
      </w:r>
      <w:r w:rsidR="002D0084">
        <w:t>Berater</w:t>
      </w:r>
      <w:r w:rsidR="002874C1">
        <w:t>n. Diese</w:t>
      </w:r>
      <w:r w:rsidR="002D0084">
        <w:t xml:space="preserve"> zeigen dabei alle Möglichkeiten der Optimierung auf</w:t>
      </w:r>
      <w:r w:rsidR="00DC314B">
        <w:t>, beispielsweise bei</w:t>
      </w:r>
      <w:r w:rsidR="002D0084">
        <w:t xml:space="preserve"> Hebeschiebetür-Elemente</w:t>
      </w:r>
      <w:r w:rsidR="00A8409F">
        <w:t>n</w:t>
      </w:r>
      <w:r w:rsidR="00DC314B">
        <w:t xml:space="preserve"> im Hinblick auf Gewicht und Komplexität</w:t>
      </w:r>
      <w:r w:rsidR="002D0084">
        <w:t xml:space="preserve">. So ergeben sich Einsparungen bei </w:t>
      </w:r>
      <w:r w:rsidR="00DC314B">
        <w:t xml:space="preserve">der </w:t>
      </w:r>
      <w:r w:rsidR="002D0084">
        <w:t xml:space="preserve">Holzkonstruktion oder Aluminium-Schale. Viele Kunden </w:t>
      </w:r>
      <w:r w:rsidR="00A8409F">
        <w:t>lassen sich</w:t>
      </w:r>
      <w:r w:rsidR="002D0084">
        <w:t xml:space="preserve"> auch direkt </w:t>
      </w:r>
      <w:r w:rsidR="00A8409F">
        <w:t xml:space="preserve">bei der Angebotserstellung </w:t>
      </w:r>
      <w:r w:rsidR="002D0084">
        <w:t xml:space="preserve">zu einem Bauvorhaben </w:t>
      </w:r>
      <w:r w:rsidR="00A8409F">
        <w:t>unterstützen</w:t>
      </w:r>
      <w:r w:rsidR="002D0084">
        <w:t xml:space="preserve">. Der Holz-Metall-Bereich </w:t>
      </w:r>
      <w:r w:rsidR="002874C1">
        <w:t>ist im ständigen Wandel und d</w:t>
      </w:r>
      <w:r w:rsidR="002D0084">
        <w:t xml:space="preserve">ie Zahl der Systeme und Systemgeber ist in den letzten Jahren stark gestiegen. </w:t>
      </w:r>
      <w:r>
        <w:t xml:space="preserve">Das Team um Kai Weber ist </w:t>
      </w:r>
      <w:r w:rsidR="00821A32">
        <w:t xml:space="preserve">deshalb </w:t>
      </w:r>
      <w:r>
        <w:t>flächendeckend in ganz Deutschland vor Ort bei den Kunden und informiert über Neuheiten und den aktuellen Stand der Technik. „</w:t>
      </w:r>
      <w:r w:rsidR="00DC314B">
        <w:t>Wir sind die Experte</w:t>
      </w:r>
      <w:r w:rsidR="00D7335A">
        <w:t>n,</w:t>
      </w:r>
      <w:r>
        <w:t xml:space="preserve"> die sich bis in die Tiefe der Systeme auskenne</w:t>
      </w:r>
      <w:r w:rsidR="00D7335A">
        <w:t>n,</w:t>
      </w:r>
      <w:r>
        <w:t xml:space="preserve"> </w:t>
      </w:r>
      <w:r w:rsidR="00DC314B">
        <w:t xml:space="preserve">und </w:t>
      </w:r>
      <w:r w:rsidR="0021374A">
        <w:t xml:space="preserve">wir </w:t>
      </w:r>
      <w:r w:rsidR="00DC314B">
        <w:t>können unsere Kunden herstellerunabhängig beraten</w:t>
      </w:r>
      <w:r w:rsidR="00956083">
        <w:t>. Da wir auch selbst Lösungen erarbeiten</w:t>
      </w:r>
      <w:r w:rsidR="0021374A">
        <w:t>,</w:t>
      </w:r>
      <w:r w:rsidR="00956083">
        <w:t xml:space="preserve"> haben wir </w:t>
      </w:r>
      <w:r w:rsidR="00711B45">
        <w:t xml:space="preserve">auch </w:t>
      </w:r>
      <w:r w:rsidR="00956083">
        <w:t>Erfahrung als Systemgeber.</w:t>
      </w:r>
      <w:r>
        <w:t xml:space="preserve">“ </w:t>
      </w:r>
      <w:r w:rsidR="002874C1">
        <w:t>Ü</w:t>
      </w:r>
      <w:r>
        <w:t xml:space="preserve">ber den Holz-Metall-Bereich hinaus </w:t>
      </w:r>
      <w:r w:rsidR="002874C1">
        <w:t xml:space="preserve">bietet VBH </w:t>
      </w:r>
      <w:r>
        <w:t xml:space="preserve">zusätzlich Beratung und Produkte für das gesamte Bauvorhaben. Damit erhalten die Kunden alles </w:t>
      </w:r>
      <w:r w:rsidR="00D7335A">
        <w:t>N</w:t>
      </w:r>
      <w:r>
        <w:t>otwendige aus einer Hand.</w:t>
      </w:r>
    </w:p>
    <w:p w14:paraId="4B4178B7" w14:textId="77777777" w:rsidR="00AA2E9E" w:rsidRPr="00AA2E9E" w:rsidRDefault="00AA2E9E" w:rsidP="00AA2E9E">
      <w:pPr>
        <w:spacing w:after="120"/>
        <w:rPr>
          <w:b/>
        </w:rPr>
      </w:pPr>
      <w:r w:rsidRPr="00AA2E9E">
        <w:rPr>
          <w:b/>
        </w:rPr>
        <w:t>Vollautomatisches Profil- und Langgutlager Ilsfeld</w:t>
      </w:r>
    </w:p>
    <w:p w14:paraId="29C0E8A9" w14:textId="77777777" w:rsidR="00AA2E9E" w:rsidRDefault="00AA2E9E" w:rsidP="00AA2E9E">
      <w:pPr>
        <w:spacing w:after="120"/>
      </w:pPr>
      <w:r>
        <w:t xml:space="preserve">Am Lagerstandort Ilsfeld investiert VBH 750.000 Euro in eine effizientere Lagertechnik. Das bestehende Hochregallager </w:t>
      </w:r>
      <w:r w:rsidR="009C69A0">
        <w:t xml:space="preserve">mit über </w:t>
      </w:r>
      <w:r w:rsidR="009C69A0" w:rsidRPr="009C69A0">
        <w:t xml:space="preserve">1.300 Kassetten </w:t>
      </w:r>
      <w:r w:rsidR="009C69A0">
        <w:t xml:space="preserve">für </w:t>
      </w:r>
      <w:r w:rsidR="009C69A0" w:rsidRPr="009C69A0">
        <w:t xml:space="preserve">Profile </w:t>
      </w:r>
      <w:r w:rsidR="009C69A0">
        <w:t xml:space="preserve">und Langgüter wie </w:t>
      </w:r>
      <w:r w:rsidR="00EB45C2">
        <w:t>Bodenschwellen und Fensterbänke</w:t>
      </w:r>
      <w:r>
        <w:t xml:space="preserve"> wird komplett modernisiert, </w:t>
      </w:r>
      <w:r w:rsidR="009C69A0" w:rsidRPr="009C69A0">
        <w:t xml:space="preserve">um Abläufe zu beschleunigen und eine höhere Verfügbarkeit sicherzustellen. </w:t>
      </w:r>
      <w:r w:rsidR="009C69A0">
        <w:t>A</w:t>
      </w:r>
      <w:r>
        <w:t xml:space="preserve">ußerdem optimiert VBH die Abläufe der Weiterverarbeitung wie das Sägen und Verpacken. Auch die Mitarbeiterzahl in Ilsfeld wurde erhöht. </w:t>
      </w:r>
      <w:r w:rsidR="009C69A0">
        <w:t>Um das wachsende Warenaufkommen zu bewältigen, arbeitet das Lager s</w:t>
      </w:r>
      <w:r>
        <w:t xml:space="preserve">eit </w:t>
      </w:r>
      <w:r w:rsidR="00EB45C2">
        <w:t>dem vergangenen Jahr</w:t>
      </w:r>
      <w:r>
        <w:t xml:space="preserve"> im Drei-Schicht-Betrieb.</w:t>
      </w:r>
    </w:p>
    <w:p w14:paraId="68AA6F9D" w14:textId="77777777" w:rsidR="007C23FD" w:rsidRPr="007C23FD" w:rsidRDefault="007C23FD" w:rsidP="008E5BD1">
      <w:pPr>
        <w:jc w:val="both"/>
      </w:pPr>
    </w:p>
    <w:p w14:paraId="6D88BA2A" w14:textId="77777777" w:rsidR="008E5BD1" w:rsidRDefault="008E5BD1" w:rsidP="008E5BD1">
      <w:pPr>
        <w:spacing w:after="120"/>
        <w:outlineLvl w:val="0"/>
        <w:rPr>
          <w:rFonts w:cs="Arial"/>
          <w:sz w:val="19"/>
          <w:szCs w:val="19"/>
        </w:rPr>
      </w:pPr>
      <w:r w:rsidRPr="00BE72CB">
        <w:rPr>
          <w:rFonts w:cs="Arial"/>
          <w:b/>
          <w:bCs/>
          <w:sz w:val="19"/>
          <w:szCs w:val="19"/>
        </w:rPr>
        <w:t>Bildmaterial</w:t>
      </w:r>
      <w:r w:rsidR="00B57D82" w:rsidRPr="00B57D82">
        <w:rPr>
          <w:rFonts w:cs="Arial"/>
          <w:b/>
          <w:bCs/>
          <w:sz w:val="19"/>
          <w:szCs w:val="19"/>
        </w:rPr>
        <w:t xml:space="preserve"> / </w:t>
      </w:r>
      <w:r w:rsidRPr="00B57D82">
        <w:rPr>
          <w:rFonts w:cs="Arial"/>
          <w:b/>
          <w:sz w:val="19"/>
          <w:szCs w:val="19"/>
        </w:rPr>
        <w:t>Quelle: VBH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4361"/>
        <w:gridCol w:w="4252"/>
      </w:tblGrid>
      <w:tr w:rsidR="00641881" w:rsidRPr="00BA622A" w14:paraId="0CD0EF86" w14:textId="77777777" w:rsidTr="00AB08C8">
        <w:trPr>
          <w:trHeight w:val="1958"/>
        </w:trPr>
        <w:tc>
          <w:tcPr>
            <w:tcW w:w="4361" w:type="dxa"/>
            <w:shd w:val="clear" w:color="auto" w:fill="auto"/>
          </w:tcPr>
          <w:p w14:paraId="315ADF2F" w14:textId="77777777" w:rsidR="00E7636E" w:rsidRPr="005D2D20" w:rsidRDefault="00E7636E" w:rsidP="00E7636E">
            <w:pPr>
              <w:spacing w:after="120"/>
              <w:rPr>
                <w:rFonts w:cs="Arial"/>
                <w:b/>
                <w:sz w:val="19"/>
                <w:szCs w:val="19"/>
              </w:rPr>
            </w:pPr>
            <w:r w:rsidRPr="005D2D20">
              <w:rPr>
                <w:rFonts w:cs="Arial"/>
                <w:b/>
                <w:sz w:val="19"/>
                <w:szCs w:val="19"/>
              </w:rPr>
              <w:t>Bild 01</w:t>
            </w:r>
          </w:p>
          <w:p w14:paraId="0630E692" w14:textId="77777777" w:rsidR="00E7636E" w:rsidRPr="00BA622A" w:rsidRDefault="00EB45C2" w:rsidP="00E7636E">
            <w:pPr>
              <w:spacing w:after="12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drawing>
                <wp:inline distT="0" distB="0" distL="0" distR="0">
                  <wp:extent cx="2520000" cy="1679632"/>
                  <wp:effectExtent l="0" t="0" r="0" b="0"/>
                  <wp:docPr id="1" name="Grafik 1" descr="K:\VBH\Texte\_PIs\2018\PI 01 2018 Holz Metall\01 VBH Holz-Metall-Beratung_IMG_4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VBH\Texte\_PIs\2018\PI 01 2018 Holz Metall\01 VBH Holz-Metall-Beratung_IMG_4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D0A1003" w14:textId="77777777" w:rsidR="00641881" w:rsidRDefault="00E7636E" w:rsidP="00E7636E">
            <w:pPr>
              <w:spacing w:after="120"/>
              <w:rPr>
                <w:rFonts w:cs="Arial"/>
                <w:b/>
                <w:noProof/>
                <w:sz w:val="19"/>
                <w:szCs w:val="19"/>
              </w:rPr>
            </w:pPr>
            <w:r w:rsidRPr="0014304C">
              <w:rPr>
                <w:rFonts w:cs="Arial"/>
                <w:b/>
                <w:noProof/>
                <w:sz w:val="19"/>
                <w:szCs w:val="19"/>
              </w:rPr>
              <w:t>Bild 02</w:t>
            </w:r>
          </w:p>
          <w:p w14:paraId="2614F392" w14:textId="77777777" w:rsidR="00E7636E" w:rsidRPr="00B51B85" w:rsidRDefault="005D2D20" w:rsidP="00E7636E">
            <w:pPr>
              <w:spacing w:after="120"/>
              <w:rPr>
                <w:rFonts w:cs="Arial"/>
                <w:b/>
                <w:noProof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drawing>
                <wp:inline distT="0" distB="0" distL="0" distR="0">
                  <wp:extent cx="2519230" cy="168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VBH\Texte\_PIs\2018\PI 01 2018 Holz Metall\02 VBH Ilsfeld Kassettenlager_IMG_5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230" cy="16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36E" w:rsidRPr="00BA622A" w14:paraId="50244B51" w14:textId="77777777" w:rsidTr="00AB08C8">
        <w:trPr>
          <w:trHeight w:val="515"/>
        </w:trPr>
        <w:tc>
          <w:tcPr>
            <w:tcW w:w="4361" w:type="dxa"/>
            <w:shd w:val="clear" w:color="auto" w:fill="auto"/>
          </w:tcPr>
          <w:p w14:paraId="4681A618" w14:textId="77777777" w:rsidR="00E7636E" w:rsidRPr="00E7636E" w:rsidRDefault="00821A32" w:rsidP="00E7636E">
            <w:pPr>
              <w:spacing w:after="120"/>
              <w:rPr>
                <w:rFonts w:cs="Arial"/>
                <w:sz w:val="19"/>
                <w:szCs w:val="19"/>
                <w:highlight w:val="yellow"/>
              </w:rPr>
            </w:pPr>
            <w:r w:rsidRPr="00111914">
              <w:rPr>
                <w:rFonts w:cs="Arial"/>
                <w:sz w:val="19"/>
                <w:szCs w:val="19"/>
              </w:rPr>
              <w:t>Die Experten von VBH beraten seit über 30 Jahren ihre Kunden fundiert in der Holz-Metall-Konstruktion</w:t>
            </w:r>
            <w:r w:rsidR="00111914" w:rsidRPr="00111914">
              <w:rPr>
                <w:rFonts w:cs="Arial"/>
                <w:sz w:val="19"/>
                <w:szCs w:val="19"/>
              </w:rPr>
              <w:t xml:space="preserve"> – direkt vor Ort oder wie hier auf den VBH Technikforen.</w:t>
            </w:r>
          </w:p>
        </w:tc>
        <w:tc>
          <w:tcPr>
            <w:tcW w:w="4252" w:type="dxa"/>
          </w:tcPr>
          <w:p w14:paraId="76CDCC52" w14:textId="77777777" w:rsidR="00E7636E" w:rsidRPr="00E7636E" w:rsidRDefault="00111914" w:rsidP="00E7636E">
            <w:pPr>
              <w:spacing w:after="120"/>
              <w:rPr>
                <w:rFonts w:cs="Arial"/>
                <w:noProof/>
                <w:sz w:val="19"/>
                <w:szCs w:val="19"/>
              </w:rPr>
            </w:pPr>
            <w:r>
              <w:rPr>
                <w:rFonts w:cs="Arial"/>
                <w:noProof/>
                <w:sz w:val="19"/>
                <w:szCs w:val="19"/>
              </w:rPr>
              <w:t>Das Hochregallager am Standort Ilsfeld bietet Platz für 1.300 Kassetten mit Lan</w:t>
            </w:r>
            <w:r w:rsidR="00AE76F4">
              <w:rPr>
                <w:rFonts w:cs="Arial"/>
                <w:noProof/>
                <w:sz w:val="19"/>
                <w:szCs w:val="19"/>
              </w:rPr>
              <w:t>ggütern bis 6 </w:t>
            </w:r>
            <w:r>
              <w:rPr>
                <w:rFonts w:cs="Arial"/>
                <w:noProof/>
                <w:sz w:val="19"/>
                <w:szCs w:val="19"/>
              </w:rPr>
              <w:t xml:space="preserve">m Länge. Insgesamt sind mehrere tausend Artikel für den Holz-Metall-Bereich bei VBH </w:t>
            </w:r>
            <w:r w:rsidR="00AE76F4">
              <w:rPr>
                <w:rFonts w:cs="Arial"/>
                <w:noProof/>
                <w:sz w:val="19"/>
                <w:szCs w:val="19"/>
              </w:rPr>
              <w:t xml:space="preserve">ständig </w:t>
            </w:r>
            <w:r>
              <w:rPr>
                <w:rFonts w:cs="Arial"/>
                <w:noProof/>
                <w:sz w:val="19"/>
                <w:szCs w:val="19"/>
              </w:rPr>
              <w:t xml:space="preserve">tagesaktuell verfügbar. </w:t>
            </w:r>
          </w:p>
        </w:tc>
      </w:tr>
    </w:tbl>
    <w:p w14:paraId="1B6A4110" w14:textId="77777777" w:rsidR="00CB5AFD" w:rsidRDefault="00CB5AFD" w:rsidP="006A1A0E">
      <w:pPr>
        <w:spacing w:after="120"/>
        <w:rPr>
          <w:rFonts w:cs="Arial"/>
          <w:b/>
          <w:bCs/>
          <w:i/>
          <w:iCs/>
          <w:sz w:val="19"/>
          <w:szCs w:val="19"/>
        </w:rPr>
      </w:pPr>
    </w:p>
    <w:p w14:paraId="564EC619" w14:textId="77777777" w:rsidR="00120F5B" w:rsidRPr="00BE72CB" w:rsidRDefault="008E5BD1" w:rsidP="006A1A0E">
      <w:pPr>
        <w:spacing w:after="120"/>
        <w:rPr>
          <w:sz w:val="19"/>
          <w:szCs w:val="19"/>
        </w:rPr>
      </w:pPr>
      <w:r w:rsidRPr="00BE72CB">
        <w:rPr>
          <w:rFonts w:cs="Arial"/>
          <w:b/>
          <w:bCs/>
          <w:i/>
          <w:iCs/>
          <w:sz w:val="19"/>
          <w:szCs w:val="19"/>
        </w:rPr>
        <w:t xml:space="preserve">Den Text und das Bildmaterial finden Sie zum Download unter </w:t>
      </w:r>
      <w:hyperlink r:id="rId10" w:history="1">
        <w:r w:rsidRPr="00BE72CB">
          <w:rPr>
            <w:rStyle w:val="Hyperlink"/>
            <w:rFonts w:cs="Arial"/>
            <w:b/>
            <w:bCs/>
            <w:i/>
            <w:iCs/>
            <w:color w:val="auto"/>
            <w:sz w:val="19"/>
            <w:szCs w:val="19"/>
          </w:rPr>
          <w:t>www.vbh.de</w:t>
        </w:r>
      </w:hyperlink>
      <w:r w:rsidRPr="00BE72CB">
        <w:rPr>
          <w:rFonts w:cs="Arial"/>
          <w:b/>
          <w:bCs/>
          <w:i/>
          <w:iCs/>
          <w:sz w:val="19"/>
          <w:szCs w:val="19"/>
        </w:rPr>
        <w:t xml:space="preserve">. </w:t>
      </w:r>
    </w:p>
    <w:sectPr w:rsidR="00120F5B" w:rsidRPr="00BE72CB" w:rsidSect="00A42D1D">
      <w:headerReference w:type="default" r:id="rId11"/>
      <w:footerReference w:type="default" r:id="rId12"/>
      <w:pgSz w:w="11907" w:h="16840" w:code="9"/>
      <w:pgMar w:top="2948" w:right="3402" w:bottom="1418" w:left="1418" w:header="1191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33BCD" w14:textId="77777777" w:rsidR="00E6445A" w:rsidRDefault="00E6445A">
      <w:r>
        <w:separator/>
      </w:r>
    </w:p>
  </w:endnote>
  <w:endnote w:type="continuationSeparator" w:id="0">
    <w:p w14:paraId="14D8351B" w14:textId="77777777" w:rsidR="00E6445A" w:rsidRDefault="00E6445A">
      <w:r>
        <w:continuationSeparator/>
      </w:r>
    </w:p>
  </w:endnote>
  <w:endnote w:type="continuationNotice" w:id="1">
    <w:p w14:paraId="758095A5" w14:textId="77777777" w:rsidR="00E6445A" w:rsidRDefault="00E64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A8C4B" w14:textId="77777777" w:rsidR="00247E4B" w:rsidRDefault="0085423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7482840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38 w 79"/>
                          <a:gd name="T1" fmla="*/ 78 h 127"/>
                          <a:gd name="T2" fmla="*/ 0 w 79"/>
                          <a:gd name="T3" fmla="*/ 78 h 127"/>
                          <a:gd name="T4" fmla="*/ 0 w 79"/>
                          <a:gd name="T5" fmla="*/ 46 h 127"/>
                          <a:gd name="T6" fmla="*/ 38 w 79"/>
                          <a:gd name="T7" fmla="*/ 46 h 127"/>
                          <a:gd name="T8" fmla="*/ 38 w 79"/>
                          <a:gd name="T9" fmla="*/ 0 h 127"/>
                          <a:gd name="T10" fmla="*/ 78 w 79"/>
                          <a:gd name="T11" fmla="*/ 0 h 127"/>
                          <a:gd name="T12" fmla="*/ 78 w 79"/>
                          <a:gd name="T13" fmla="*/ 126 h 127"/>
                          <a:gd name="T14" fmla="*/ 38 w 79"/>
                          <a:gd name="T15" fmla="*/ 126 h 127"/>
                          <a:gd name="T16" fmla="*/ 38 w 79"/>
                          <a:gd name="T17" fmla="*/ 78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38" y="78"/>
                            </a:moveTo>
                            <a:lnTo>
                              <a:pt x="0" y="78"/>
                            </a:lnTo>
                            <a:lnTo>
                              <a:pt x="0" y="46"/>
                            </a:lnTo>
                            <a:lnTo>
                              <a:pt x="38" y="46"/>
                            </a:lnTo>
                            <a:lnTo>
                              <a:pt x="38" y="0"/>
                            </a:lnTo>
                            <a:lnTo>
                              <a:pt x="78" y="0"/>
                            </a:lnTo>
                            <a:lnTo>
                              <a:pt x="78" y="126"/>
                            </a:lnTo>
                            <a:lnTo>
                              <a:pt x="38" y="126"/>
                            </a:lnTo>
                            <a:lnTo>
                              <a:pt x="38" y="78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8" o:spid="_x0000_s1026" style="position:absolute;margin-left:589.2pt;margin-top:-64.45pt;width:9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" o:allowincell="f" path="m38,78l,78,,46r38,l38,,78,r,126l38,126r,-48e" stroked="f">
              <v:stroke endcap="round"/>
              <v:shadow color="#969696"/>
              <v:path arrowok="t" o:connecttype="custom" o:connectlocs="60172,123630;0,123630;0,72910;60172,72910;60172,0;123512,0;123512,199710;60172,199710;60172,12363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7414260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7" o:spid="_x0000_s1026" style="position:absolute;margin-left:583.8pt;margin-top:-64.45pt;width:4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7214235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568.05pt;margin-top:-64.45pt;width:4.8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7117080</wp:posOffset>
              </wp:positionH>
              <wp:positionV relativeFrom="paragraph">
                <wp:posOffset>-818515</wp:posOffset>
              </wp:positionV>
              <wp:extent cx="87630" cy="201295"/>
              <wp:effectExtent l="0" t="0" r="7620" b="8255"/>
              <wp:wrapNone/>
              <wp:docPr id="2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630" cy="201295"/>
                      </a:xfrm>
                      <a:custGeom>
                        <a:avLst/>
                        <a:gdLst>
                          <a:gd name="T0" fmla="*/ 18 w 55"/>
                          <a:gd name="T1" fmla="*/ 126 h 127"/>
                          <a:gd name="T2" fmla="*/ 0 w 55"/>
                          <a:gd name="T3" fmla="*/ 63 h 127"/>
                          <a:gd name="T4" fmla="*/ 18 w 55"/>
                          <a:gd name="T5" fmla="*/ 0 h 127"/>
                          <a:gd name="T6" fmla="*/ 54 w 55"/>
                          <a:gd name="T7" fmla="*/ 0 h 127"/>
                          <a:gd name="T8" fmla="*/ 18 w 55"/>
                          <a:gd name="T9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5" h="127">
                            <a:moveTo>
                              <a:pt x="18" y="126"/>
                            </a:moveTo>
                            <a:lnTo>
                              <a:pt x="0" y="63"/>
                            </a:lnTo>
                            <a:lnTo>
                              <a:pt x="18" y="0"/>
                            </a:lnTo>
                            <a:lnTo>
                              <a:pt x="54" y="0"/>
                            </a:lnTo>
                            <a:lnTo>
                              <a:pt x="1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560.4pt;margin-top:-64.45pt;width:6.9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" o:allowincell="f" path="m18,126l,63,18,,54,,18,126e" stroked="f">
              <v:stroke endcap="round"/>
              <v:shadow color="#969696"/>
              <v:path arrowok="t" o:connecttype="custom" o:connectlocs="28679,199710;0,99855;28679,0;86037,0;28679,19971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7012940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0 w 79"/>
                          <a:gd name="T1" fmla="*/ 0 h 127"/>
                          <a:gd name="T2" fmla="*/ 40 w 79"/>
                          <a:gd name="T3" fmla="*/ 0 h 127"/>
                          <a:gd name="T4" fmla="*/ 78 w 79"/>
                          <a:gd name="T5" fmla="*/ 126 h 127"/>
                          <a:gd name="T6" fmla="*/ 34 w 79"/>
                          <a:gd name="T7" fmla="*/ 126 h 127"/>
                          <a:gd name="T8" fmla="*/ 0 w 7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0" y="0"/>
                            </a:moveTo>
                            <a:lnTo>
                              <a:pt x="40" y="0"/>
                            </a:lnTo>
                            <a:lnTo>
                              <a:pt x="78" y="126"/>
                            </a:lnTo>
                            <a:lnTo>
                              <a:pt x="34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552.2pt;margin-top:-64.45pt;width:9.85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" o:allowincell="f" path="m,l40,,78,126r-44,l,e" stroked="f">
              <v:stroke endcap="round"/>
              <v:shadow color="#969696"/>
              <v:path arrowok="t" o:connecttype="custom" o:connectlocs="0,0;63339,0;123512,199710;53838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7284085</wp:posOffset>
              </wp:positionH>
              <wp:positionV relativeFrom="paragraph">
                <wp:posOffset>-818515</wp:posOffset>
              </wp:positionV>
              <wp:extent cx="118745" cy="201295"/>
              <wp:effectExtent l="0" t="0" r="0" b="8255"/>
              <wp:wrapNone/>
              <wp:docPr id="2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201295"/>
                      </a:xfrm>
                      <a:custGeom>
                        <a:avLst/>
                        <a:gdLst>
                          <a:gd name="T0" fmla="*/ 0 w 75"/>
                          <a:gd name="T1" fmla="*/ 126 h 127"/>
                          <a:gd name="T2" fmla="*/ 30 w 75"/>
                          <a:gd name="T3" fmla="*/ 97 h 127"/>
                          <a:gd name="T4" fmla="*/ 34 w 75"/>
                          <a:gd name="T5" fmla="*/ 95 h 127"/>
                          <a:gd name="T6" fmla="*/ 38 w 75"/>
                          <a:gd name="T7" fmla="*/ 91 h 127"/>
                          <a:gd name="T8" fmla="*/ 42 w 75"/>
                          <a:gd name="T9" fmla="*/ 88 h 127"/>
                          <a:gd name="T10" fmla="*/ 42 w 75"/>
                          <a:gd name="T11" fmla="*/ 82 h 127"/>
                          <a:gd name="T12" fmla="*/ 42 w 75"/>
                          <a:gd name="T13" fmla="*/ 78 h 127"/>
                          <a:gd name="T14" fmla="*/ 38 w 75"/>
                          <a:gd name="T15" fmla="*/ 74 h 127"/>
                          <a:gd name="T16" fmla="*/ 34 w 75"/>
                          <a:gd name="T17" fmla="*/ 72 h 127"/>
                          <a:gd name="T18" fmla="*/ 28 w 75"/>
                          <a:gd name="T19" fmla="*/ 71 h 127"/>
                          <a:gd name="T20" fmla="*/ 0 w 75"/>
                          <a:gd name="T21" fmla="*/ 46 h 127"/>
                          <a:gd name="T22" fmla="*/ 27 w 75"/>
                          <a:gd name="T23" fmla="*/ 46 h 127"/>
                          <a:gd name="T24" fmla="*/ 30 w 75"/>
                          <a:gd name="T25" fmla="*/ 44 h 127"/>
                          <a:gd name="T26" fmla="*/ 32 w 75"/>
                          <a:gd name="T27" fmla="*/ 40 h 127"/>
                          <a:gd name="T28" fmla="*/ 34 w 75"/>
                          <a:gd name="T29" fmla="*/ 36 h 127"/>
                          <a:gd name="T30" fmla="*/ 34 w 75"/>
                          <a:gd name="T31" fmla="*/ 34 h 127"/>
                          <a:gd name="T32" fmla="*/ 32 w 75"/>
                          <a:gd name="T33" fmla="*/ 31 h 127"/>
                          <a:gd name="T34" fmla="*/ 32 w 75"/>
                          <a:gd name="T35" fmla="*/ 29 h 127"/>
                          <a:gd name="T36" fmla="*/ 27 w 75"/>
                          <a:gd name="T37" fmla="*/ 27 h 127"/>
                          <a:gd name="T38" fmla="*/ 0 w 75"/>
                          <a:gd name="T39" fmla="*/ 27 h 127"/>
                          <a:gd name="T40" fmla="*/ 42 w 75"/>
                          <a:gd name="T41" fmla="*/ 0 h 127"/>
                          <a:gd name="T42" fmla="*/ 53 w 75"/>
                          <a:gd name="T43" fmla="*/ 2 h 127"/>
                          <a:gd name="T44" fmla="*/ 61 w 75"/>
                          <a:gd name="T45" fmla="*/ 6 h 127"/>
                          <a:gd name="T46" fmla="*/ 66 w 75"/>
                          <a:gd name="T47" fmla="*/ 14 h 127"/>
                          <a:gd name="T48" fmla="*/ 68 w 75"/>
                          <a:gd name="T49" fmla="*/ 23 h 127"/>
                          <a:gd name="T50" fmla="*/ 66 w 75"/>
                          <a:gd name="T51" fmla="*/ 34 h 127"/>
                          <a:gd name="T52" fmla="*/ 63 w 75"/>
                          <a:gd name="T53" fmla="*/ 42 h 127"/>
                          <a:gd name="T54" fmla="*/ 55 w 75"/>
                          <a:gd name="T55" fmla="*/ 48 h 127"/>
                          <a:gd name="T56" fmla="*/ 45 w 75"/>
                          <a:gd name="T57" fmla="*/ 52 h 127"/>
                          <a:gd name="T58" fmla="*/ 59 w 75"/>
                          <a:gd name="T59" fmla="*/ 57 h 127"/>
                          <a:gd name="T60" fmla="*/ 66 w 75"/>
                          <a:gd name="T61" fmla="*/ 67 h 127"/>
                          <a:gd name="T62" fmla="*/ 72 w 75"/>
                          <a:gd name="T63" fmla="*/ 76 h 127"/>
                          <a:gd name="T64" fmla="*/ 74 w 75"/>
                          <a:gd name="T65" fmla="*/ 88 h 127"/>
                          <a:gd name="T66" fmla="*/ 72 w 75"/>
                          <a:gd name="T67" fmla="*/ 103 h 127"/>
                          <a:gd name="T68" fmla="*/ 64 w 75"/>
                          <a:gd name="T69" fmla="*/ 116 h 127"/>
                          <a:gd name="T70" fmla="*/ 53 w 75"/>
                          <a:gd name="T71" fmla="*/ 124 h 127"/>
                          <a:gd name="T72" fmla="*/ 38 w 75"/>
                          <a:gd name="T73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75" h="127">
                            <a:moveTo>
                              <a:pt x="38" y="126"/>
                            </a:moveTo>
                            <a:lnTo>
                              <a:pt x="0" y="126"/>
                            </a:lnTo>
                            <a:lnTo>
                              <a:pt x="0" y="97"/>
                            </a:lnTo>
                            <a:lnTo>
                              <a:pt x="30" y="97"/>
                            </a:lnTo>
                            <a:lnTo>
                              <a:pt x="32" y="97"/>
                            </a:lnTo>
                            <a:lnTo>
                              <a:pt x="34" y="95"/>
                            </a:lnTo>
                            <a:lnTo>
                              <a:pt x="36" y="93"/>
                            </a:lnTo>
                            <a:lnTo>
                              <a:pt x="38" y="91"/>
                            </a:lnTo>
                            <a:lnTo>
                              <a:pt x="40" y="90"/>
                            </a:lnTo>
                            <a:lnTo>
                              <a:pt x="42" y="88"/>
                            </a:lnTo>
                            <a:lnTo>
                              <a:pt x="42" y="86"/>
                            </a:lnTo>
                            <a:lnTo>
                              <a:pt x="42" y="82"/>
                            </a:lnTo>
                            <a:lnTo>
                              <a:pt x="42" y="80"/>
                            </a:lnTo>
                            <a:lnTo>
                              <a:pt x="42" y="78"/>
                            </a:lnTo>
                            <a:lnTo>
                              <a:pt x="40" y="76"/>
                            </a:lnTo>
                            <a:lnTo>
                              <a:pt x="38" y="74"/>
                            </a:lnTo>
                            <a:lnTo>
                              <a:pt x="36" y="72"/>
                            </a:lnTo>
                            <a:lnTo>
                              <a:pt x="34" y="72"/>
                            </a:lnTo>
                            <a:lnTo>
                              <a:pt x="32" y="71"/>
                            </a:lnTo>
                            <a:lnTo>
                              <a:pt x="28" y="71"/>
                            </a:lnTo>
                            <a:lnTo>
                              <a:pt x="0" y="71"/>
                            </a:lnTo>
                            <a:lnTo>
                              <a:pt x="0" y="46"/>
                            </a:lnTo>
                            <a:lnTo>
                              <a:pt x="25" y="46"/>
                            </a:lnTo>
                            <a:lnTo>
                              <a:pt x="27" y="46"/>
                            </a:lnTo>
                            <a:lnTo>
                              <a:pt x="28" y="46"/>
                            </a:lnTo>
                            <a:lnTo>
                              <a:pt x="30" y="44"/>
                            </a:lnTo>
                            <a:lnTo>
                              <a:pt x="32" y="42"/>
                            </a:lnTo>
                            <a:lnTo>
                              <a:pt x="32" y="40"/>
                            </a:lnTo>
                            <a:lnTo>
                              <a:pt x="34" y="38"/>
                            </a:lnTo>
                            <a:lnTo>
                              <a:pt x="34" y="36"/>
                            </a:lnTo>
                            <a:lnTo>
                              <a:pt x="34" y="36"/>
                            </a:lnTo>
                            <a:lnTo>
                              <a:pt x="34" y="34"/>
                            </a:lnTo>
                            <a:lnTo>
                              <a:pt x="34" y="33"/>
                            </a:lnTo>
                            <a:lnTo>
                              <a:pt x="32" y="31"/>
                            </a:lnTo>
                            <a:lnTo>
                              <a:pt x="32" y="31"/>
                            </a:lnTo>
                            <a:lnTo>
                              <a:pt x="32" y="29"/>
                            </a:lnTo>
                            <a:lnTo>
                              <a:pt x="30" y="29"/>
                            </a:lnTo>
                            <a:lnTo>
                              <a:pt x="27" y="27"/>
                            </a:lnTo>
                            <a:lnTo>
                              <a:pt x="25" y="27"/>
                            </a:lnTo>
                            <a:lnTo>
                              <a:pt x="0" y="27"/>
                            </a:lnTo>
                            <a:lnTo>
                              <a:pt x="0" y="0"/>
                            </a:lnTo>
                            <a:lnTo>
                              <a:pt x="42" y="0"/>
                            </a:lnTo>
                            <a:lnTo>
                              <a:pt x="45" y="0"/>
                            </a:lnTo>
                            <a:lnTo>
                              <a:pt x="53" y="2"/>
                            </a:lnTo>
                            <a:lnTo>
                              <a:pt x="57" y="2"/>
                            </a:lnTo>
                            <a:lnTo>
                              <a:pt x="61" y="6"/>
                            </a:lnTo>
                            <a:lnTo>
                              <a:pt x="64" y="10"/>
                            </a:lnTo>
                            <a:lnTo>
                              <a:pt x="66" y="14"/>
                            </a:lnTo>
                            <a:lnTo>
                              <a:pt x="66" y="19"/>
                            </a:lnTo>
                            <a:lnTo>
                              <a:pt x="68" y="23"/>
                            </a:lnTo>
                            <a:lnTo>
                              <a:pt x="68" y="31"/>
                            </a:lnTo>
                            <a:lnTo>
                              <a:pt x="66" y="34"/>
                            </a:lnTo>
                            <a:lnTo>
                              <a:pt x="66" y="38"/>
                            </a:lnTo>
                            <a:lnTo>
                              <a:pt x="63" y="42"/>
                            </a:lnTo>
                            <a:lnTo>
                              <a:pt x="61" y="46"/>
                            </a:lnTo>
                            <a:lnTo>
                              <a:pt x="55" y="48"/>
                            </a:lnTo>
                            <a:lnTo>
                              <a:pt x="49" y="52"/>
                            </a:lnTo>
                            <a:lnTo>
                              <a:pt x="45" y="52"/>
                            </a:lnTo>
                            <a:lnTo>
                              <a:pt x="53" y="53"/>
                            </a:lnTo>
                            <a:lnTo>
                              <a:pt x="59" y="57"/>
                            </a:lnTo>
                            <a:lnTo>
                              <a:pt x="63" y="61"/>
                            </a:lnTo>
                            <a:lnTo>
                              <a:pt x="66" y="67"/>
                            </a:lnTo>
                            <a:lnTo>
                              <a:pt x="70" y="71"/>
                            </a:lnTo>
                            <a:lnTo>
                              <a:pt x="72" y="76"/>
                            </a:lnTo>
                            <a:lnTo>
                              <a:pt x="74" y="82"/>
                            </a:lnTo>
                            <a:lnTo>
                              <a:pt x="74" y="88"/>
                            </a:lnTo>
                            <a:lnTo>
                              <a:pt x="72" y="97"/>
                            </a:lnTo>
                            <a:lnTo>
                              <a:pt x="72" y="103"/>
                            </a:lnTo>
                            <a:lnTo>
                              <a:pt x="68" y="109"/>
                            </a:lnTo>
                            <a:lnTo>
                              <a:pt x="64" y="116"/>
                            </a:lnTo>
                            <a:lnTo>
                              <a:pt x="59" y="120"/>
                            </a:lnTo>
                            <a:lnTo>
                              <a:pt x="53" y="124"/>
                            </a:lnTo>
                            <a:lnTo>
                              <a:pt x="45" y="126"/>
                            </a:lnTo>
                            <a:lnTo>
                              <a:pt x="3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573.55pt;margin-top:-64.45pt;width:9.35pt;height: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" o:allowincell="f" path="m38,126l,126,,97r30,l32,97r2,-2l36,93r2,-2l40,90r2,-2l42,86r,-4l42,80r,-2l40,76,38,74,36,72r-2,l32,71r-4,l,71,,46r25,l27,46r1,l30,44r2,-2l32,40r2,-2l34,36r,l34,34r,-1l32,31r,l32,29r-2,l27,27r-2,l,27,,,42,r3,l53,2r4,l61,6r3,4l66,14r,5l68,23r,8l66,34r,4l63,42r-2,4l55,48r-6,4l45,52r8,1l59,57r4,4l66,67r4,4l72,76r2,6l74,88r-2,9l72,103r-4,6l64,116r-5,4l53,124r-8,2l38,126e" stroked="f">
              <v:stroke endcap="round"/>
              <v:shadow color="#969696"/>
              <v:path arrowok="t" o:connecttype="custom" o:connectlocs="0,199710;47498,153745;53831,150575;60164,144235;66497,139480;66497,129970;66497,123630;60164,117290;53831,114120;44331,112535;0,72910;42748,72910;47498,69740;50665,63400;53831,57060;53831,53890;50665,49135;50665,45965;42748,42795;0,42795;66497,0;83913,3170;96579,9510;104496,22190;107662,36455;104496,53890;99746,66570;87080,76080;71247,82420;93413,90345;104496,106195;113995,120460;117162,139480;113995,163255;101329,183860;83913,196540;60164,199710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6972935</wp:posOffset>
              </wp:positionH>
              <wp:positionV relativeFrom="paragraph">
                <wp:posOffset>-1268095</wp:posOffset>
              </wp:positionV>
              <wp:extent cx="708025" cy="708025"/>
              <wp:effectExtent l="0" t="0" r="15875" b="15875"/>
              <wp:wrapNone/>
              <wp:docPr id="1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8025" cy="708025"/>
                      </a:xfrm>
                      <a:custGeom>
                        <a:avLst/>
                        <a:gdLst>
                          <a:gd name="T0" fmla="*/ 0 w 446"/>
                          <a:gd name="T1" fmla="*/ 0 h 446"/>
                          <a:gd name="T2" fmla="*/ 445 w 446"/>
                          <a:gd name="T3" fmla="*/ 0 h 446"/>
                          <a:gd name="T4" fmla="*/ 445 w 446"/>
                          <a:gd name="T5" fmla="*/ 445 h 446"/>
                          <a:gd name="T6" fmla="*/ 0 w 446"/>
                          <a:gd name="T7" fmla="*/ 445 h 446"/>
                          <a:gd name="T8" fmla="*/ 0 w 446"/>
                          <a:gd name="T9" fmla="*/ 0 h 4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46" h="446">
                            <a:moveTo>
                              <a:pt x="0" y="0"/>
                            </a:moveTo>
                            <a:lnTo>
                              <a:pt x="445" y="0"/>
                            </a:lnTo>
                            <a:lnTo>
                              <a:pt x="445" y="445"/>
                            </a:lnTo>
                            <a:lnTo>
                              <a:pt x="0" y="44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rnd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26" style="position:absolute;margin-left:549.05pt;margin-top:-99.85pt;width:55.75pt;height:5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" o:allowincell="f" path="m,l445,r,445l,445,,e" filled="f" fillcolor="#0c9" strokecolor="white" strokeweight="1pt">
              <v:stroke startarrowwidth="narrow" startarrowlength="short" endarrowwidth="narrow" endarrowlength="short" endcap="round"/>
              <v:shadow color="#969696"/>
              <v:path arrowok="t" o:connecttype="custom" o:connectlocs="0,0;706438,0;706438,706438;0,706438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7508240</wp:posOffset>
              </wp:positionH>
              <wp:positionV relativeFrom="paragraph">
                <wp:posOffset>-888365</wp:posOffset>
              </wp:positionV>
              <wp:extent cx="261620" cy="193040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8B45" w14:textId="77777777" w:rsidR="00247E4B" w:rsidRDefault="00247E4B">
                          <w:pP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</w:pPr>
                          <w: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2075" tIns="46037" rIns="92075" bIns="46037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591.2pt;margin-top:-69.95pt;width:20.6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" o:allowincell="f" filled="f" fillcolor="#0c9" stroked="f">
              <v:textbox inset="7.25pt,1.2788mm,7.25pt,1.2788mm">
                <w:txbxContent>
                  <w:p w14:paraId="27128B45" w14:textId="77777777" w:rsidR="00247E4B" w:rsidRDefault="00247E4B">
                    <w:pP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</w:pPr>
                    <w: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  <w:t>®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73915" w14:textId="77777777" w:rsidR="00E6445A" w:rsidRDefault="00E6445A">
      <w:r>
        <w:separator/>
      </w:r>
    </w:p>
  </w:footnote>
  <w:footnote w:type="continuationSeparator" w:id="0">
    <w:p w14:paraId="3634F110" w14:textId="77777777" w:rsidR="00E6445A" w:rsidRDefault="00E6445A">
      <w:r>
        <w:continuationSeparator/>
      </w:r>
    </w:p>
  </w:footnote>
  <w:footnote w:type="continuationNotice" w:id="1">
    <w:p w14:paraId="28E9846F" w14:textId="77777777" w:rsidR="00E6445A" w:rsidRDefault="00E644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4B5D4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 xml:space="preserve">VBH </w:t>
    </w:r>
    <w:r w:rsidR="00BA622A">
      <w:rPr>
        <w:sz w:val="14"/>
      </w:rPr>
      <w:t xml:space="preserve">DEUTSCHLAND </w:t>
    </w:r>
    <w:r>
      <w:rPr>
        <w:sz w:val="14"/>
      </w:rPr>
      <w:t>GMBH</w:t>
    </w:r>
  </w:p>
  <w:p w14:paraId="16C069F9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POSTFACH 1449</w:t>
    </w:r>
  </w:p>
  <w:p w14:paraId="6EAE34C5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D-70810 KORNTAL-MÜNCHINGEN</w:t>
    </w:r>
  </w:p>
  <w:p w14:paraId="2C2B5610" w14:textId="77777777" w:rsidR="00247E4B" w:rsidRDefault="00DC6D78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TELEFON:</w:t>
    </w:r>
    <w:r>
      <w:rPr>
        <w:sz w:val="14"/>
      </w:rPr>
      <w:tab/>
      <w:t>07150 / 15-0</w:t>
    </w:r>
  </w:p>
  <w:p w14:paraId="15917E41" w14:textId="77777777" w:rsidR="00247E4B" w:rsidRDefault="00247E4B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TELEFAX:</w:t>
    </w:r>
    <w:r>
      <w:rPr>
        <w:sz w:val="14"/>
      </w:rPr>
      <w:tab/>
      <w:t>07150 / 15-331</w:t>
    </w:r>
  </w:p>
  <w:p w14:paraId="09A5404F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INTERNET:</w:t>
    </w:r>
    <w:r w:rsidR="00247E4B">
      <w:rPr>
        <w:sz w:val="14"/>
      </w:rPr>
      <w:tab/>
    </w:r>
    <w:hyperlink r:id="rId1" w:history="1">
      <w:r w:rsidR="00247E4B">
        <w:rPr>
          <w:rStyle w:val="Hyperlink"/>
          <w:color w:val="auto"/>
          <w:sz w:val="14"/>
          <w:u w:val="none"/>
        </w:rPr>
        <w:t>www.vbh.de</w:t>
      </w:r>
    </w:hyperlink>
  </w:p>
  <w:p w14:paraId="23A0CF1F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E-MAIL:</w:t>
    </w:r>
    <w:r w:rsidR="008E5BD1">
      <w:rPr>
        <w:sz w:val="14"/>
      </w:rPr>
      <w:tab/>
    </w:r>
    <w:r w:rsidR="008E5BD1" w:rsidRPr="00631980">
      <w:rPr>
        <w:sz w:val="14"/>
      </w:rPr>
      <w:t>info</w:t>
    </w:r>
    <w:r w:rsidR="00247E4B" w:rsidRPr="00631980">
      <w:rPr>
        <w:sz w:val="14"/>
      </w:rPr>
      <w:t>@vbh.de</w:t>
    </w:r>
  </w:p>
  <w:p w14:paraId="6B36A97B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b/>
        <w:sz w:val="14"/>
        <w:szCs w:val="16"/>
      </w:rPr>
    </w:pPr>
    <w:r>
      <w:rPr>
        <w:b/>
        <w:sz w:val="14"/>
        <w:szCs w:val="16"/>
      </w:rPr>
      <w:t>KONTAKT FÜR DIE REDAKTION</w:t>
    </w:r>
  </w:p>
  <w:p w14:paraId="2B10CFFE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</w:p>
  <w:p w14:paraId="3F0803F0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  <w:lang w:val="it-IT"/>
      </w:rPr>
    </w:pPr>
    <w:r>
      <w:rPr>
        <w:sz w:val="14"/>
        <w:szCs w:val="16"/>
        <w:lang w:val="it-IT"/>
      </w:rPr>
      <w:t>SYMPRA GMBH (GPRA)</w:t>
    </w:r>
  </w:p>
  <w:p w14:paraId="318BDEA9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STAFFLENBERGSTRASSE 32</w:t>
    </w:r>
  </w:p>
  <w:p w14:paraId="5DE9D661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70184 STUTTGART</w:t>
    </w:r>
  </w:p>
  <w:p w14:paraId="6ED23109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 xml:space="preserve">TELEFON: </w:t>
    </w:r>
    <w:r>
      <w:rPr>
        <w:sz w:val="14"/>
        <w:szCs w:val="16"/>
      </w:rPr>
      <w:tab/>
      <w:t>0711 / 94767 - 0</w:t>
    </w:r>
  </w:p>
  <w:p w14:paraId="10B01265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TELEFAX:</w:t>
    </w:r>
    <w:r>
      <w:rPr>
        <w:sz w:val="14"/>
        <w:szCs w:val="16"/>
      </w:rPr>
      <w:tab/>
      <w:t>0711 / 94767 - 87</w:t>
    </w:r>
  </w:p>
  <w:p w14:paraId="4DBE645D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  <w:lang w:val="it-IT"/>
      </w:rPr>
      <w:t>INTERNET:</w:t>
    </w:r>
    <w:r>
      <w:rPr>
        <w:sz w:val="14"/>
        <w:szCs w:val="16"/>
        <w:lang w:val="it-IT"/>
      </w:rPr>
      <w:tab/>
      <w:t>www.sympra.de</w:t>
    </w:r>
    <w:r>
      <w:rPr>
        <w:sz w:val="14"/>
        <w:szCs w:val="16"/>
      </w:rPr>
      <w:t xml:space="preserve"> </w:t>
    </w:r>
  </w:p>
  <w:p w14:paraId="1C1D1C0E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</w:rPr>
    </w:pPr>
    <w:r>
      <w:rPr>
        <w:sz w:val="14"/>
        <w:szCs w:val="16"/>
      </w:rPr>
      <w:t>E-MAIL:</w:t>
    </w:r>
    <w:r>
      <w:rPr>
        <w:sz w:val="14"/>
        <w:szCs w:val="16"/>
      </w:rPr>
      <w:tab/>
      <w:t>vbh@sympra.de</w:t>
    </w:r>
  </w:p>
  <w:p w14:paraId="23C9F784" w14:textId="77777777" w:rsidR="00247E4B" w:rsidRDefault="00900ACE">
    <w:pPr>
      <w:framePr w:hSpace="142" w:wrap="around" w:vAnchor="page" w:hAnchor="page" w:x="9357" w:y="852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-7620</wp:posOffset>
          </wp:positionV>
          <wp:extent cx="899795" cy="899795"/>
          <wp:effectExtent l="0" t="0" r="0" b="0"/>
          <wp:wrapNone/>
          <wp:docPr id="26" name="Grafik 18" descr="T:\Aktuelle Kunden_AUSLAGERUNG\VBH\Bilder_Logo\_Logo\2015 VBH_Logo_4c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T:\Aktuelle Kunden_AUSLAGERUNG\VBH\Bilder_Logo\_Logo\2015 VBH_Logo_4c_pri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293FCC" w14:textId="77777777" w:rsidR="00247E4B" w:rsidRDefault="00247E4B">
    <w:pPr>
      <w:framePr w:hSpace="142" w:wrap="around" w:vAnchor="page" w:hAnchor="page" w:x="9357" w:y="852"/>
    </w:pPr>
  </w:p>
  <w:p w14:paraId="47813B78" w14:textId="77777777" w:rsidR="006A1A0E" w:rsidRDefault="006A1A0E">
    <w:pPr>
      <w:pStyle w:val="Beschriftung"/>
      <w:framePr w:w="6886" w:wrap="around"/>
    </w:pPr>
  </w:p>
  <w:p w14:paraId="43D33393" w14:textId="77777777" w:rsidR="006A1A0E" w:rsidRDefault="006A1A0E">
    <w:pPr>
      <w:pStyle w:val="Beschriftung"/>
      <w:framePr w:w="6886" w:wrap="around"/>
    </w:pPr>
  </w:p>
  <w:p w14:paraId="186E6519" w14:textId="77777777" w:rsidR="00247E4B" w:rsidRPr="006A1A0E" w:rsidRDefault="006A1A0E">
    <w:pPr>
      <w:pStyle w:val="Beschriftung"/>
      <w:framePr w:w="6886" w:wrap="around"/>
      <w:rPr>
        <w:sz w:val="32"/>
        <w:szCs w:val="32"/>
      </w:rPr>
    </w:pPr>
    <w:r w:rsidRPr="006A1A0E">
      <w:rPr>
        <w:sz w:val="32"/>
        <w:szCs w:val="32"/>
      </w:rPr>
      <w:t>Presseinformation</w:t>
    </w:r>
  </w:p>
  <w:p w14:paraId="5E2929A0" w14:textId="77777777" w:rsidR="00247E4B" w:rsidRDefault="00247E4B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vSt">
    <w15:presenceInfo w15:providerId="None" w15:userId="Gv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77"/>
    <w:rsid w:val="0000496B"/>
    <w:rsid w:val="00013279"/>
    <w:rsid w:val="000174EC"/>
    <w:rsid w:val="00025887"/>
    <w:rsid w:val="000277DA"/>
    <w:rsid w:val="00062860"/>
    <w:rsid w:val="00067741"/>
    <w:rsid w:val="00073DF8"/>
    <w:rsid w:val="000745F2"/>
    <w:rsid w:val="00087B81"/>
    <w:rsid w:val="000909CC"/>
    <w:rsid w:val="00094D07"/>
    <w:rsid w:val="000A0CDF"/>
    <w:rsid w:val="000A1DC8"/>
    <w:rsid w:val="000A4F05"/>
    <w:rsid w:val="000C39B0"/>
    <w:rsid w:val="000E02DC"/>
    <w:rsid w:val="000E44C2"/>
    <w:rsid w:val="000E6E6E"/>
    <w:rsid w:val="000F4E01"/>
    <w:rsid w:val="00100267"/>
    <w:rsid w:val="00111914"/>
    <w:rsid w:val="00117A3D"/>
    <w:rsid w:val="00120F5B"/>
    <w:rsid w:val="001212F2"/>
    <w:rsid w:val="00121D7E"/>
    <w:rsid w:val="00125AA4"/>
    <w:rsid w:val="00126069"/>
    <w:rsid w:val="0012675D"/>
    <w:rsid w:val="0014304C"/>
    <w:rsid w:val="001457B0"/>
    <w:rsid w:val="00150F02"/>
    <w:rsid w:val="00160EB3"/>
    <w:rsid w:val="001623C6"/>
    <w:rsid w:val="00163F41"/>
    <w:rsid w:val="001649B4"/>
    <w:rsid w:val="001832C0"/>
    <w:rsid w:val="00183A12"/>
    <w:rsid w:val="001912BF"/>
    <w:rsid w:val="00194192"/>
    <w:rsid w:val="00197D56"/>
    <w:rsid w:val="001C22CA"/>
    <w:rsid w:val="001C6138"/>
    <w:rsid w:val="001C62EC"/>
    <w:rsid w:val="001C7CED"/>
    <w:rsid w:val="001D15D4"/>
    <w:rsid w:val="001E0ED1"/>
    <w:rsid w:val="001E1991"/>
    <w:rsid w:val="001E3BB7"/>
    <w:rsid w:val="001E76DE"/>
    <w:rsid w:val="001F24E4"/>
    <w:rsid w:val="001F5369"/>
    <w:rsid w:val="00205E1B"/>
    <w:rsid w:val="0021374A"/>
    <w:rsid w:val="0021502F"/>
    <w:rsid w:val="00217445"/>
    <w:rsid w:val="002208FA"/>
    <w:rsid w:val="00222572"/>
    <w:rsid w:val="00232C69"/>
    <w:rsid w:val="00233231"/>
    <w:rsid w:val="00236861"/>
    <w:rsid w:val="00244081"/>
    <w:rsid w:val="00244CA3"/>
    <w:rsid w:val="00247E4B"/>
    <w:rsid w:val="00252B4E"/>
    <w:rsid w:val="0026199E"/>
    <w:rsid w:val="00261E04"/>
    <w:rsid w:val="00264694"/>
    <w:rsid w:val="002646AE"/>
    <w:rsid w:val="00267C14"/>
    <w:rsid w:val="002777C4"/>
    <w:rsid w:val="00282AE6"/>
    <w:rsid w:val="002874C1"/>
    <w:rsid w:val="00290B1C"/>
    <w:rsid w:val="00291F77"/>
    <w:rsid w:val="00295C67"/>
    <w:rsid w:val="002A08B3"/>
    <w:rsid w:val="002B4FB8"/>
    <w:rsid w:val="002B6BDE"/>
    <w:rsid w:val="002D0084"/>
    <w:rsid w:val="002D67DD"/>
    <w:rsid w:val="002E1FEF"/>
    <w:rsid w:val="002E223F"/>
    <w:rsid w:val="002E351C"/>
    <w:rsid w:val="002F15EA"/>
    <w:rsid w:val="002F3390"/>
    <w:rsid w:val="003104FD"/>
    <w:rsid w:val="00312D68"/>
    <w:rsid w:val="00314620"/>
    <w:rsid w:val="00314981"/>
    <w:rsid w:val="00316C09"/>
    <w:rsid w:val="00321D49"/>
    <w:rsid w:val="00325E4A"/>
    <w:rsid w:val="003368D5"/>
    <w:rsid w:val="0034285A"/>
    <w:rsid w:val="003434E7"/>
    <w:rsid w:val="00344AFD"/>
    <w:rsid w:val="00345063"/>
    <w:rsid w:val="00352EB0"/>
    <w:rsid w:val="003A786A"/>
    <w:rsid w:val="003B42B9"/>
    <w:rsid w:val="003D2FF5"/>
    <w:rsid w:val="003E2C6E"/>
    <w:rsid w:val="003E3B37"/>
    <w:rsid w:val="003F1715"/>
    <w:rsid w:val="003F56E9"/>
    <w:rsid w:val="004036E8"/>
    <w:rsid w:val="00406AC3"/>
    <w:rsid w:val="00410FDE"/>
    <w:rsid w:val="00426174"/>
    <w:rsid w:val="00430624"/>
    <w:rsid w:val="00430823"/>
    <w:rsid w:val="00445A6C"/>
    <w:rsid w:val="0045471A"/>
    <w:rsid w:val="00464D43"/>
    <w:rsid w:val="00475815"/>
    <w:rsid w:val="00482183"/>
    <w:rsid w:val="00485578"/>
    <w:rsid w:val="004908C7"/>
    <w:rsid w:val="004A1EAF"/>
    <w:rsid w:val="004A2E6B"/>
    <w:rsid w:val="004A5DD8"/>
    <w:rsid w:val="004A7E78"/>
    <w:rsid w:val="004B2D4C"/>
    <w:rsid w:val="004C3B4F"/>
    <w:rsid w:val="004D070F"/>
    <w:rsid w:val="004E10DA"/>
    <w:rsid w:val="004E2502"/>
    <w:rsid w:val="00500903"/>
    <w:rsid w:val="00501ED1"/>
    <w:rsid w:val="00504762"/>
    <w:rsid w:val="0051024B"/>
    <w:rsid w:val="005204CC"/>
    <w:rsid w:val="0052149D"/>
    <w:rsid w:val="005216E3"/>
    <w:rsid w:val="00525D99"/>
    <w:rsid w:val="00540082"/>
    <w:rsid w:val="0055150E"/>
    <w:rsid w:val="00557834"/>
    <w:rsid w:val="0056452C"/>
    <w:rsid w:val="00566577"/>
    <w:rsid w:val="0057033D"/>
    <w:rsid w:val="00577093"/>
    <w:rsid w:val="005864F5"/>
    <w:rsid w:val="00590918"/>
    <w:rsid w:val="00590C9A"/>
    <w:rsid w:val="005A7FE2"/>
    <w:rsid w:val="005B1B17"/>
    <w:rsid w:val="005B3AE9"/>
    <w:rsid w:val="005C10FC"/>
    <w:rsid w:val="005D2D20"/>
    <w:rsid w:val="005D6E51"/>
    <w:rsid w:val="005D75EE"/>
    <w:rsid w:val="005E12F2"/>
    <w:rsid w:val="005E13E2"/>
    <w:rsid w:val="005E7167"/>
    <w:rsid w:val="005E7349"/>
    <w:rsid w:val="005F4E06"/>
    <w:rsid w:val="005F594C"/>
    <w:rsid w:val="0060673E"/>
    <w:rsid w:val="006178E8"/>
    <w:rsid w:val="00621C4A"/>
    <w:rsid w:val="006248AA"/>
    <w:rsid w:val="00631980"/>
    <w:rsid w:val="006361D2"/>
    <w:rsid w:val="00641881"/>
    <w:rsid w:val="00653714"/>
    <w:rsid w:val="00663061"/>
    <w:rsid w:val="00665198"/>
    <w:rsid w:val="00674E00"/>
    <w:rsid w:val="006839F7"/>
    <w:rsid w:val="0069023B"/>
    <w:rsid w:val="0069104A"/>
    <w:rsid w:val="0069115C"/>
    <w:rsid w:val="00693AA6"/>
    <w:rsid w:val="006A0681"/>
    <w:rsid w:val="006A1A0E"/>
    <w:rsid w:val="006B0CCB"/>
    <w:rsid w:val="006B163F"/>
    <w:rsid w:val="006B2E39"/>
    <w:rsid w:val="006B3881"/>
    <w:rsid w:val="006B3915"/>
    <w:rsid w:val="006C0288"/>
    <w:rsid w:val="006D0E28"/>
    <w:rsid w:val="006D1BC0"/>
    <w:rsid w:val="006E66CB"/>
    <w:rsid w:val="006E67E1"/>
    <w:rsid w:val="006F0BCD"/>
    <w:rsid w:val="006F52DA"/>
    <w:rsid w:val="006F72F7"/>
    <w:rsid w:val="00703044"/>
    <w:rsid w:val="00711B45"/>
    <w:rsid w:val="00726D06"/>
    <w:rsid w:val="0073256B"/>
    <w:rsid w:val="00733936"/>
    <w:rsid w:val="00742A45"/>
    <w:rsid w:val="00742EB4"/>
    <w:rsid w:val="00752271"/>
    <w:rsid w:val="00753003"/>
    <w:rsid w:val="007579FF"/>
    <w:rsid w:val="0076018F"/>
    <w:rsid w:val="007836D8"/>
    <w:rsid w:val="00786A0E"/>
    <w:rsid w:val="00792510"/>
    <w:rsid w:val="007951D9"/>
    <w:rsid w:val="007B1684"/>
    <w:rsid w:val="007B1BE6"/>
    <w:rsid w:val="007B2519"/>
    <w:rsid w:val="007B3812"/>
    <w:rsid w:val="007C23FD"/>
    <w:rsid w:val="007E2A6F"/>
    <w:rsid w:val="007E3ACE"/>
    <w:rsid w:val="007F0025"/>
    <w:rsid w:val="00805323"/>
    <w:rsid w:val="00821A32"/>
    <w:rsid w:val="0082697D"/>
    <w:rsid w:val="008307E0"/>
    <w:rsid w:val="00832023"/>
    <w:rsid w:val="00836146"/>
    <w:rsid w:val="008414C1"/>
    <w:rsid w:val="00843C90"/>
    <w:rsid w:val="0084570F"/>
    <w:rsid w:val="0084786B"/>
    <w:rsid w:val="00854238"/>
    <w:rsid w:val="00857EF0"/>
    <w:rsid w:val="0086696F"/>
    <w:rsid w:val="00867B02"/>
    <w:rsid w:val="008759B9"/>
    <w:rsid w:val="00883473"/>
    <w:rsid w:val="008A046C"/>
    <w:rsid w:val="008A1D51"/>
    <w:rsid w:val="008A50ED"/>
    <w:rsid w:val="008A7686"/>
    <w:rsid w:val="008B1372"/>
    <w:rsid w:val="008B24BA"/>
    <w:rsid w:val="008B72FF"/>
    <w:rsid w:val="008B7B5C"/>
    <w:rsid w:val="008D4AD5"/>
    <w:rsid w:val="008E5BD1"/>
    <w:rsid w:val="008E79CA"/>
    <w:rsid w:val="008F1373"/>
    <w:rsid w:val="008F3E6B"/>
    <w:rsid w:val="00900ACE"/>
    <w:rsid w:val="00900B44"/>
    <w:rsid w:val="00902A17"/>
    <w:rsid w:val="00902DCB"/>
    <w:rsid w:val="009147E4"/>
    <w:rsid w:val="00914E2C"/>
    <w:rsid w:val="009161F5"/>
    <w:rsid w:val="00922008"/>
    <w:rsid w:val="00935446"/>
    <w:rsid w:val="00943671"/>
    <w:rsid w:val="009451EF"/>
    <w:rsid w:val="009465CD"/>
    <w:rsid w:val="00946860"/>
    <w:rsid w:val="00947A8F"/>
    <w:rsid w:val="0095512F"/>
    <w:rsid w:val="00956083"/>
    <w:rsid w:val="00965079"/>
    <w:rsid w:val="009700AD"/>
    <w:rsid w:val="00983471"/>
    <w:rsid w:val="009846A8"/>
    <w:rsid w:val="00997778"/>
    <w:rsid w:val="009A2E33"/>
    <w:rsid w:val="009C4940"/>
    <w:rsid w:val="009C69A0"/>
    <w:rsid w:val="009C6AF0"/>
    <w:rsid w:val="009C6CF2"/>
    <w:rsid w:val="009F03A9"/>
    <w:rsid w:val="009F4590"/>
    <w:rsid w:val="00A06025"/>
    <w:rsid w:val="00A06CA9"/>
    <w:rsid w:val="00A10B2A"/>
    <w:rsid w:val="00A20416"/>
    <w:rsid w:val="00A37E96"/>
    <w:rsid w:val="00A42D1D"/>
    <w:rsid w:val="00A57557"/>
    <w:rsid w:val="00A57B9C"/>
    <w:rsid w:val="00A612DA"/>
    <w:rsid w:val="00A652EE"/>
    <w:rsid w:val="00A673C2"/>
    <w:rsid w:val="00A717CB"/>
    <w:rsid w:val="00A73DCF"/>
    <w:rsid w:val="00A8062A"/>
    <w:rsid w:val="00A807A1"/>
    <w:rsid w:val="00A8277B"/>
    <w:rsid w:val="00A8409F"/>
    <w:rsid w:val="00A852A3"/>
    <w:rsid w:val="00A9002C"/>
    <w:rsid w:val="00A92E27"/>
    <w:rsid w:val="00A97C9A"/>
    <w:rsid w:val="00AA2AD2"/>
    <w:rsid w:val="00AA2E9E"/>
    <w:rsid w:val="00AA6C73"/>
    <w:rsid w:val="00AB08C8"/>
    <w:rsid w:val="00AB3A61"/>
    <w:rsid w:val="00AB4E65"/>
    <w:rsid w:val="00AB7B1C"/>
    <w:rsid w:val="00AC326B"/>
    <w:rsid w:val="00AC4E43"/>
    <w:rsid w:val="00AE356D"/>
    <w:rsid w:val="00AE448D"/>
    <w:rsid w:val="00AE76F4"/>
    <w:rsid w:val="00AF48D0"/>
    <w:rsid w:val="00B0258E"/>
    <w:rsid w:val="00B026E6"/>
    <w:rsid w:val="00B23F24"/>
    <w:rsid w:val="00B326C4"/>
    <w:rsid w:val="00B32AC1"/>
    <w:rsid w:val="00B42006"/>
    <w:rsid w:val="00B4340D"/>
    <w:rsid w:val="00B51B85"/>
    <w:rsid w:val="00B53830"/>
    <w:rsid w:val="00B53B40"/>
    <w:rsid w:val="00B564BC"/>
    <w:rsid w:val="00B57D82"/>
    <w:rsid w:val="00B615F3"/>
    <w:rsid w:val="00B61CF5"/>
    <w:rsid w:val="00B921E2"/>
    <w:rsid w:val="00BA622A"/>
    <w:rsid w:val="00BA6981"/>
    <w:rsid w:val="00BB1DBE"/>
    <w:rsid w:val="00BC6B50"/>
    <w:rsid w:val="00BC7FDE"/>
    <w:rsid w:val="00BD4163"/>
    <w:rsid w:val="00BD4CA5"/>
    <w:rsid w:val="00BD7512"/>
    <w:rsid w:val="00BE72CB"/>
    <w:rsid w:val="00BF7462"/>
    <w:rsid w:val="00C022EB"/>
    <w:rsid w:val="00C05BC1"/>
    <w:rsid w:val="00C12955"/>
    <w:rsid w:val="00C23CC3"/>
    <w:rsid w:val="00C244A6"/>
    <w:rsid w:val="00C3107B"/>
    <w:rsid w:val="00C55FB1"/>
    <w:rsid w:val="00C6119A"/>
    <w:rsid w:val="00C812AC"/>
    <w:rsid w:val="00C81BBC"/>
    <w:rsid w:val="00C81C90"/>
    <w:rsid w:val="00C848ED"/>
    <w:rsid w:val="00C849F8"/>
    <w:rsid w:val="00C9101F"/>
    <w:rsid w:val="00CA179D"/>
    <w:rsid w:val="00CA17F2"/>
    <w:rsid w:val="00CB5AFD"/>
    <w:rsid w:val="00CB7B44"/>
    <w:rsid w:val="00CD2FF1"/>
    <w:rsid w:val="00CD358C"/>
    <w:rsid w:val="00CD597F"/>
    <w:rsid w:val="00CD7247"/>
    <w:rsid w:val="00CE7FDC"/>
    <w:rsid w:val="00CF6060"/>
    <w:rsid w:val="00D015FD"/>
    <w:rsid w:val="00D0199E"/>
    <w:rsid w:val="00D02DEE"/>
    <w:rsid w:val="00D04E9F"/>
    <w:rsid w:val="00D10D3A"/>
    <w:rsid w:val="00D11C24"/>
    <w:rsid w:val="00D12870"/>
    <w:rsid w:val="00D13ED7"/>
    <w:rsid w:val="00D15714"/>
    <w:rsid w:val="00D21637"/>
    <w:rsid w:val="00D300FE"/>
    <w:rsid w:val="00D34FE1"/>
    <w:rsid w:val="00D36623"/>
    <w:rsid w:val="00D47922"/>
    <w:rsid w:val="00D5112A"/>
    <w:rsid w:val="00D5366F"/>
    <w:rsid w:val="00D55912"/>
    <w:rsid w:val="00D55B38"/>
    <w:rsid w:val="00D56D6D"/>
    <w:rsid w:val="00D609E3"/>
    <w:rsid w:val="00D64DE6"/>
    <w:rsid w:val="00D711D2"/>
    <w:rsid w:val="00D713AA"/>
    <w:rsid w:val="00D7335A"/>
    <w:rsid w:val="00D74E16"/>
    <w:rsid w:val="00D76AD4"/>
    <w:rsid w:val="00D76C01"/>
    <w:rsid w:val="00D8051B"/>
    <w:rsid w:val="00D818C8"/>
    <w:rsid w:val="00D8616C"/>
    <w:rsid w:val="00DA1BB2"/>
    <w:rsid w:val="00DA3C81"/>
    <w:rsid w:val="00DA3CCE"/>
    <w:rsid w:val="00DB5085"/>
    <w:rsid w:val="00DB7078"/>
    <w:rsid w:val="00DC01CD"/>
    <w:rsid w:val="00DC314B"/>
    <w:rsid w:val="00DC6D78"/>
    <w:rsid w:val="00DD1ECA"/>
    <w:rsid w:val="00DD54CD"/>
    <w:rsid w:val="00E028DF"/>
    <w:rsid w:val="00E059DC"/>
    <w:rsid w:val="00E15DC4"/>
    <w:rsid w:val="00E17FA3"/>
    <w:rsid w:val="00E23DCB"/>
    <w:rsid w:val="00E33F23"/>
    <w:rsid w:val="00E44185"/>
    <w:rsid w:val="00E47819"/>
    <w:rsid w:val="00E52627"/>
    <w:rsid w:val="00E5442E"/>
    <w:rsid w:val="00E6445A"/>
    <w:rsid w:val="00E64EEA"/>
    <w:rsid w:val="00E72A25"/>
    <w:rsid w:val="00E7636E"/>
    <w:rsid w:val="00E85022"/>
    <w:rsid w:val="00E9194D"/>
    <w:rsid w:val="00E92FF1"/>
    <w:rsid w:val="00E94C9E"/>
    <w:rsid w:val="00EA73A8"/>
    <w:rsid w:val="00EB45C2"/>
    <w:rsid w:val="00EC7399"/>
    <w:rsid w:val="00ED0D97"/>
    <w:rsid w:val="00EF69A8"/>
    <w:rsid w:val="00F004C9"/>
    <w:rsid w:val="00F00E23"/>
    <w:rsid w:val="00F03864"/>
    <w:rsid w:val="00F1214B"/>
    <w:rsid w:val="00F20DF2"/>
    <w:rsid w:val="00F22DD4"/>
    <w:rsid w:val="00F24079"/>
    <w:rsid w:val="00F32C49"/>
    <w:rsid w:val="00F32CC7"/>
    <w:rsid w:val="00F44092"/>
    <w:rsid w:val="00F45C4A"/>
    <w:rsid w:val="00F50E33"/>
    <w:rsid w:val="00F528F7"/>
    <w:rsid w:val="00F65AB5"/>
    <w:rsid w:val="00F74FC8"/>
    <w:rsid w:val="00F754E4"/>
    <w:rsid w:val="00F814FB"/>
    <w:rsid w:val="00F8686E"/>
    <w:rsid w:val="00F936A1"/>
    <w:rsid w:val="00FA4ED3"/>
    <w:rsid w:val="00FA591B"/>
    <w:rsid w:val="00FC3F6F"/>
    <w:rsid w:val="00FD0290"/>
    <w:rsid w:val="00FD5AD7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1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5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12F"/>
    <w:pPr>
      <w:tabs>
        <w:tab w:val="center" w:pos="4536"/>
        <w:tab w:val="right" w:pos="9072"/>
      </w:tabs>
    </w:pPr>
  </w:style>
  <w:style w:type="character" w:styleId="Hyperlink">
    <w:name w:val="Hyperlink"/>
    <w:rsid w:val="0095512F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95512F"/>
    <w:pPr>
      <w:framePr w:wrap="around" w:vAnchor="page" w:hAnchor="page" w:x="1419" w:y="676"/>
    </w:pPr>
    <w:rPr>
      <w:rFonts w:ascii="Arial Black" w:hAnsi="Arial Black"/>
      <w:sz w:val="40"/>
    </w:rPr>
  </w:style>
  <w:style w:type="paragraph" w:styleId="Sprechblasentext">
    <w:name w:val="Balloon Text"/>
    <w:basedOn w:val="Standard"/>
    <w:link w:val="SprechblasentextZchn"/>
    <w:rsid w:val="00566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65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1C7C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7CED"/>
  </w:style>
  <w:style w:type="character" w:customStyle="1" w:styleId="KommentartextZchn">
    <w:name w:val="Kommentartext Zchn"/>
    <w:link w:val="Kommentartext"/>
    <w:semiHidden/>
    <w:rsid w:val="001C7C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7CED"/>
    <w:rPr>
      <w:b/>
      <w:bCs/>
    </w:rPr>
  </w:style>
  <w:style w:type="character" w:customStyle="1" w:styleId="KommentarthemaZchn">
    <w:name w:val="Kommentarthema Zchn"/>
    <w:link w:val="Kommentarthema"/>
    <w:semiHidden/>
    <w:rsid w:val="001C7CE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1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5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12F"/>
    <w:pPr>
      <w:tabs>
        <w:tab w:val="center" w:pos="4536"/>
        <w:tab w:val="right" w:pos="9072"/>
      </w:tabs>
    </w:pPr>
  </w:style>
  <w:style w:type="character" w:styleId="Hyperlink">
    <w:name w:val="Hyperlink"/>
    <w:rsid w:val="0095512F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95512F"/>
    <w:pPr>
      <w:framePr w:wrap="around" w:vAnchor="page" w:hAnchor="page" w:x="1419" w:y="676"/>
    </w:pPr>
    <w:rPr>
      <w:rFonts w:ascii="Arial Black" w:hAnsi="Arial Black"/>
      <w:sz w:val="40"/>
    </w:rPr>
  </w:style>
  <w:style w:type="paragraph" w:styleId="Sprechblasentext">
    <w:name w:val="Balloon Text"/>
    <w:basedOn w:val="Standard"/>
    <w:link w:val="SprechblasentextZchn"/>
    <w:rsid w:val="00566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65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1C7C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7CED"/>
  </w:style>
  <w:style w:type="character" w:customStyle="1" w:styleId="KommentartextZchn">
    <w:name w:val="Kommentartext Zchn"/>
    <w:link w:val="Kommentartext"/>
    <w:semiHidden/>
    <w:rsid w:val="001C7C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7CED"/>
    <w:rPr>
      <w:b/>
      <w:bCs/>
    </w:rPr>
  </w:style>
  <w:style w:type="character" w:customStyle="1" w:styleId="KommentarthemaZchn">
    <w:name w:val="Kommentarthema Zchn"/>
    <w:link w:val="Kommentarthema"/>
    <w:semiHidden/>
    <w:rsid w:val="001C7CE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vbh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vb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41E7-D611-4111-B351-16385711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VBH</Company>
  <LinksUpToDate>false</LinksUpToDate>
  <CharactersWithSpaces>5831</CharactersWithSpaces>
  <SharedDoc>false</SharedDoc>
  <HLinks>
    <vt:vector size="30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http://www.vbh24.de/</vt:lpwstr>
      </vt:variant>
      <vt:variant>
        <vt:lpwstr/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http://www.ce-fix.de/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Miller</dc:creator>
  <cp:lastModifiedBy>Christoph Miller</cp:lastModifiedBy>
  <cp:revision>3</cp:revision>
  <cp:lastPrinted>2018-01-10T09:24:00Z</cp:lastPrinted>
  <dcterms:created xsi:type="dcterms:W3CDTF">2018-01-15T17:11:00Z</dcterms:created>
  <dcterms:modified xsi:type="dcterms:W3CDTF">2018-01-15T17:12:00Z</dcterms:modified>
</cp:coreProperties>
</file>