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D1" w:rsidRPr="00AA2AD2" w:rsidRDefault="008E5BD1" w:rsidP="008E5BD1">
      <w:pPr>
        <w:spacing w:after="120"/>
        <w:rPr>
          <w:i/>
        </w:rPr>
      </w:pPr>
      <w:r w:rsidRPr="00CE7FDC">
        <w:rPr>
          <w:i/>
        </w:rPr>
        <w:t>Korntal-Münchi</w:t>
      </w:r>
      <w:r w:rsidRPr="004C3B4F">
        <w:rPr>
          <w:i/>
        </w:rPr>
        <w:t xml:space="preserve">ngen, </w:t>
      </w:r>
      <w:r w:rsidRPr="00E37DAB">
        <w:rPr>
          <w:i/>
        </w:rPr>
        <w:t xml:space="preserve">den </w:t>
      </w:r>
      <w:r w:rsidR="00E37DAB" w:rsidRPr="00E37DAB">
        <w:rPr>
          <w:i/>
        </w:rPr>
        <w:t>25</w:t>
      </w:r>
      <w:r w:rsidR="00674E00" w:rsidRPr="00E37DAB">
        <w:rPr>
          <w:i/>
        </w:rPr>
        <w:t>.</w:t>
      </w:r>
      <w:r w:rsidRPr="00E37DAB">
        <w:rPr>
          <w:i/>
        </w:rPr>
        <w:t xml:space="preserve"> </w:t>
      </w:r>
      <w:r w:rsidR="002167F3" w:rsidRPr="00E37DAB">
        <w:rPr>
          <w:i/>
        </w:rPr>
        <w:t>April</w:t>
      </w:r>
      <w:r w:rsidR="00EB45C2" w:rsidRPr="004C3B4F">
        <w:rPr>
          <w:i/>
        </w:rPr>
        <w:t xml:space="preserve"> 2018</w:t>
      </w:r>
    </w:p>
    <w:p w:rsidR="00832023" w:rsidRPr="00094D07" w:rsidRDefault="00525C71" w:rsidP="008E5BD1">
      <w:pPr>
        <w:spacing w:after="120"/>
        <w:rPr>
          <w:b/>
          <w:sz w:val="26"/>
          <w:szCs w:val="26"/>
        </w:rPr>
      </w:pPr>
      <w:r>
        <w:rPr>
          <w:b/>
        </w:rPr>
        <w:t xml:space="preserve">VBH ergänzt </w:t>
      </w:r>
      <w:r w:rsidR="00511FD1">
        <w:rPr>
          <w:b/>
        </w:rPr>
        <w:t>Türbeschlag-</w:t>
      </w:r>
      <w:r w:rsidR="00165EA0">
        <w:rPr>
          <w:b/>
        </w:rPr>
        <w:t>Sortiment</w:t>
      </w:r>
      <w:r w:rsidR="001649B4">
        <w:rPr>
          <w:b/>
        </w:rPr>
        <w:t xml:space="preserve"> </w:t>
      </w:r>
    </w:p>
    <w:p w:rsidR="00165EA0" w:rsidRDefault="00933F1B" w:rsidP="008E5BD1">
      <w:pPr>
        <w:spacing w:after="120"/>
        <w:rPr>
          <w:b/>
          <w:sz w:val="26"/>
          <w:szCs w:val="26"/>
        </w:rPr>
      </w:pPr>
      <w:r w:rsidRPr="00933F1B">
        <w:rPr>
          <w:b/>
          <w:sz w:val="26"/>
          <w:szCs w:val="26"/>
        </w:rPr>
        <w:t xml:space="preserve">Neue </w:t>
      </w:r>
      <w:r w:rsidR="00525C71">
        <w:rPr>
          <w:b/>
          <w:sz w:val="26"/>
          <w:szCs w:val="26"/>
        </w:rPr>
        <w:t>greenteQ Haustürgarnitur</w:t>
      </w:r>
      <w:bookmarkStart w:id="0" w:name="_GoBack"/>
      <w:bookmarkEnd w:id="0"/>
    </w:p>
    <w:p w:rsidR="003976B1" w:rsidRPr="003976B1" w:rsidRDefault="00CB6C2B" w:rsidP="003976B1">
      <w:pPr>
        <w:spacing w:after="120"/>
        <w:rPr>
          <w:b/>
        </w:rPr>
      </w:pPr>
      <w:r w:rsidRPr="00D21637">
        <w:rPr>
          <w:b/>
        </w:rPr>
        <w:t xml:space="preserve">Die neue </w:t>
      </w:r>
      <w:r w:rsidR="003976B1" w:rsidRPr="003976B1">
        <w:rPr>
          <w:b/>
        </w:rPr>
        <w:t xml:space="preserve">greenteQ Haustürgarnitur </w:t>
      </w:r>
      <w:r w:rsidR="003976B1">
        <w:rPr>
          <w:b/>
        </w:rPr>
        <w:t>DG48.S216</w:t>
      </w:r>
      <w:r w:rsidRPr="00D21637">
        <w:rPr>
          <w:b/>
        </w:rPr>
        <w:t xml:space="preserve"> </w:t>
      </w:r>
      <w:r w:rsidR="008664C6">
        <w:rPr>
          <w:b/>
        </w:rPr>
        <w:t>ist für den Einsatz an Haus- und</w:t>
      </w:r>
      <w:r w:rsidR="008664C6" w:rsidRPr="003976B1">
        <w:rPr>
          <w:b/>
        </w:rPr>
        <w:t xml:space="preserve"> Nebeneingangstüren</w:t>
      </w:r>
      <w:r w:rsidR="008664C6" w:rsidRPr="008664C6">
        <w:rPr>
          <w:b/>
        </w:rPr>
        <w:t xml:space="preserve"> </w:t>
      </w:r>
      <w:r w:rsidR="008664C6">
        <w:rPr>
          <w:b/>
        </w:rPr>
        <w:t>ge</w:t>
      </w:r>
      <w:r w:rsidR="008664C6" w:rsidRPr="00D21637">
        <w:rPr>
          <w:b/>
        </w:rPr>
        <w:t xml:space="preserve">eignet </w:t>
      </w:r>
      <w:r w:rsidR="008664C6">
        <w:rPr>
          <w:b/>
        </w:rPr>
        <w:t xml:space="preserve">und </w:t>
      </w:r>
      <w:r w:rsidR="007B1C7C">
        <w:rPr>
          <w:b/>
        </w:rPr>
        <w:t xml:space="preserve">harmoniert optisch mit den </w:t>
      </w:r>
      <w:r w:rsidR="007B1C7C" w:rsidRPr="003976B1">
        <w:rPr>
          <w:b/>
        </w:rPr>
        <w:t>greenteQ</w:t>
      </w:r>
      <w:r w:rsidR="007B1C7C">
        <w:rPr>
          <w:b/>
        </w:rPr>
        <w:t xml:space="preserve"> Schmalrahmengarnituren. VBH erweitert damit </w:t>
      </w:r>
      <w:r w:rsidR="003976B1">
        <w:rPr>
          <w:b/>
        </w:rPr>
        <w:t xml:space="preserve">das </w:t>
      </w:r>
      <w:r w:rsidR="007B1C7C">
        <w:rPr>
          <w:b/>
        </w:rPr>
        <w:t xml:space="preserve">große </w:t>
      </w:r>
      <w:r w:rsidR="003976B1">
        <w:rPr>
          <w:b/>
        </w:rPr>
        <w:t xml:space="preserve">Sortiment der </w:t>
      </w:r>
      <w:r w:rsidR="008664C6">
        <w:rPr>
          <w:b/>
        </w:rPr>
        <w:t>T</w:t>
      </w:r>
      <w:r w:rsidR="00552C73">
        <w:rPr>
          <w:b/>
        </w:rPr>
        <w:t>ür</w:t>
      </w:r>
      <w:r w:rsidR="003976B1" w:rsidRPr="003976B1">
        <w:rPr>
          <w:b/>
        </w:rPr>
        <w:t xml:space="preserve">garnituren </w:t>
      </w:r>
      <w:r w:rsidR="008664C6">
        <w:rPr>
          <w:b/>
        </w:rPr>
        <w:t>für den Außen- und Innenbereich</w:t>
      </w:r>
      <w:r w:rsidR="003976B1" w:rsidRPr="003976B1">
        <w:rPr>
          <w:b/>
        </w:rPr>
        <w:t xml:space="preserve">. </w:t>
      </w:r>
    </w:p>
    <w:p w:rsidR="000C4E62" w:rsidRDefault="000C4E62" w:rsidP="000C4E62">
      <w:pPr>
        <w:spacing w:after="120"/>
      </w:pPr>
      <w:r>
        <w:t xml:space="preserve">Nachdem die Schmalrahmengarnituren greenteQ DG58.S216 und greenteQ DG28.S216 erfolgreich </w:t>
      </w:r>
      <w:r w:rsidR="00552C73" w:rsidRPr="00552C73">
        <w:t xml:space="preserve">im Markt </w:t>
      </w:r>
      <w:r w:rsidR="00B54856">
        <w:t>etabliert</w:t>
      </w:r>
      <w:r w:rsidR="00B54856" w:rsidRPr="00552C73">
        <w:t xml:space="preserve"> </w:t>
      </w:r>
      <w:r w:rsidR="00552C73" w:rsidRPr="00552C73">
        <w:t>wurden</w:t>
      </w:r>
      <w:r>
        <w:t xml:space="preserve">, </w:t>
      </w:r>
      <w:r w:rsidR="00552C73">
        <w:t>präsentiert VBH</w:t>
      </w:r>
      <w:r>
        <w:t xml:space="preserve"> jetzt die optisch zu diesen Serien passende Haustürgarnitur g</w:t>
      </w:r>
      <w:r w:rsidR="003976B1">
        <w:t>reenteQ DG48.S216.</w:t>
      </w:r>
      <w:r w:rsidR="00552C73">
        <w:t xml:space="preserve"> </w:t>
      </w:r>
      <w:r w:rsidR="00AF50AF">
        <w:t xml:space="preserve">Es gibt sie als Halbgarnituren, Drücker- und Wechselgarnituren. </w:t>
      </w:r>
      <w:r w:rsidR="00552C73" w:rsidRPr="00552C73">
        <w:t>Alle Varianten verfügen über einen federgelagerten Hochhaltemechanismus sowie das S216 Bohrbild und eine PZ-Lochung.</w:t>
      </w:r>
      <w:r w:rsidR="00D765CF">
        <w:t xml:space="preserve"> </w:t>
      </w:r>
      <w:r>
        <w:t>Die Schildmaße betragen 48 x 245 mm und die Verschraubung erfolgt verdecktliegend.</w:t>
      </w:r>
      <w:r w:rsidR="00987D9D" w:rsidRPr="00987D9D">
        <w:t xml:space="preserve"> </w:t>
      </w:r>
      <w:r w:rsidR="00987D9D">
        <w:t xml:space="preserve">„Unsere Haustürgarnituren sind ausgelegt für </w:t>
      </w:r>
      <w:r w:rsidR="00B54856">
        <w:t>den langfristigen Einsatz an Außentüren</w:t>
      </w:r>
      <w:r w:rsidR="00987D9D" w:rsidRPr="00663061">
        <w:t xml:space="preserve">“, </w:t>
      </w:r>
      <w:r w:rsidR="00987D9D" w:rsidRPr="0073391A">
        <w:t xml:space="preserve">erklärt </w:t>
      </w:r>
      <w:r w:rsidR="00B54856" w:rsidRPr="0053021D">
        <w:t>Anna Khromushkina, Strategische Produktmanagerin Tür</w:t>
      </w:r>
      <w:r w:rsidR="00987D9D" w:rsidRPr="0053021D">
        <w:t>.</w:t>
      </w:r>
      <w:r w:rsidR="00036A4D" w:rsidRPr="0073391A">
        <w:t xml:space="preserve"> „</w:t>
      </w:r>
      <w:r w:rsidR="00036A4D">
        <w:t>Die Nachfrage nach Türbeschlägen und diversen Garnituren entwickelt sich sehr positiv</w:t>
      </w:r>
      <w:r w:rsidR="00910D82">
        <w:t>,</w:t>
      </w:r>
      <w:r w:rsidR="00E00032">
        <w:t xml:space="preserve"> </w:t>
      </w:r>
      <w:r w:rsidR="00036A4D">
        <w:t xml:space="preserve">wir </w:t>
      </w:r>
      <w:r w:rsidR="00E00032">
        <w:t xml:space="preserve">sind </w:t>
      </w:r>
      <w:r w:rsidR="00036A4D">
        <w:t xml:space="preserve">mit unserem breiten Sortiment </w:t>
      </w:r>
      <w:r w:rsidR="00910D82">
        <w:t>an Beschlägen aller Art</w:t>
      </w:r>
      <w:r w:rsidR="00E00032">
        <w:t xml:space="preserve"> gut aufgestellt</w:t>
      </w:r>
      <w:r w:rsidR="00036A4D">
        <w:t>.“</w:t>
      </w:r>
    </w:p>
    <w:p w:rsidR="00A8409F" w:rsidRPr="00663061" w:rsidRDefault="00D765CF" w:rsidP="00B23F24">
      <w:pPr>
        <w:spacing w:after="120"/>
        <w:rPr>
          <w:b/>
        </w:rPr>
      </w:pPr>
      <w:r>
        <w:rPr>
          <w:b/>
        </w:rPr>
        <w:t xml:space="preserve">Verschiedene </w:t>
      </w:r>
      <w:r w:rsidR="00525C71">
        <w:rPr>
          <w:b/>
        </w:rPr>
        <w:t>Ausführungen</w:t>
      </w:r>
    </w:p>
    <w:p w:rsidR="000C4E62" w:rsidRDefault="00D765CF" w:rsidP="000C4E62">
      <w:pPr>
        <w:spacing w:after="120"/>
      </w:pPr>
      <w:r>
        <w:t xml:space="preserve">Die neue Haustürgarnitur </w:t>
      </w:r>
      <w:r w:rsidR="00F4646A" w:rsidRPr="00511FD1">
        <w:rPr>
          <w:rFonts w:cs="Arial"/>
          <w:sz w:val="19"/>
          <w:szCs w:val="19"/>
        </w:rPr>
        <w:t xml:space="preserve">greenteQ DG48.S216 </w:t>
      </w:r>
      <w:r w:rsidR="00AF50AF" w:rsidRPr="00AF50AF">
        <w:rPr>
          <w:rFonts w:cs="Arial"/>
          <w:sz w:val="19"/>
          <w:szCs w:val="19"/>
        </w:rPr>
        <w:t xml:space="preserve">mit Schildbreite 48 mm </w:t>
      </w:r>
      <w:r w:rsidR="00E5310A">
        <w:t>bietet VBH</w:t>
      </w:r>
      <w:r>
        <w:t xml:space="preserve"> in verschiedenen Ausführ</w:t>
      </w:r>
      <w:r w:rsidR="00E5310A">
        <w:t>ung</w:t>
      </w:r>
      <w:r>
        <w:t>en</w:t>
      </w:r>
      <w:r w:rsidR="00E5310A">
        <w:t xml:space="preserve"> an</w:t>
      </w:r>
      <w:r>
        <w:t>. D</w:t>
      </w:r>
      <w:r w:rsidR="000C4E62">
        <w:t xml:space="preserve">ie Innenschilder </w:t>
      </w:r>
      <w:r w:rsidR="00D82808">
        <w:t>gibt es</w:t>
      </w:r>
      <w:r>
        <w:t xml:space="preserve"> mit Drücker, d</w:t>
      </w:r>
      <w:r w:rsidR="000C4E62">
        <w:t>ie Außenschilder sind mit Drücker und Knopf, jeweils mit und ohne Zylinderabdeckung erhältlich.</w:t>
      </w:r>
      <w:r w:rsidR="00F4419A" w:rsidRPr="00F4419A">
        <w:rPr>
          <w:rFonts w:cs="Arial"/>
          <w:sz w:val="19"/>
          <w:szCs w:val="19"/>
        </w:rPr>
        <w:t xml:space="preserve"> </w:t>
      </w:r>
      <w:r w:rsidR="00374642">
        <w:rPr>
          <w:rFonts w:cs="Arial"/>
          <w:sz w:val="19"/>
          <w:szCs w:val="19"/>
        </w:rPr>
        <w:t xml:space="preserve">Auch </w:t>
      </w:r>
      <w:r w:rsidR="00E00032">
        <w:rPr>
          <w:rFonts w:cs="Arial"/>
          <w:sz w:val="19"/>
          <w:szCs w:val="19"/>
        </w:rPr>
        <w:t xml:space="preserve">bei </w:t>
      </w:r>
      <w:r w:rsidR="00374642">
        <w:rPr>
          <w:rFonts w:cs="Arial"/>
          <w:sz w:val="19"/>
          <w:szCs w:val="19"/>
        </w:rPr>
        <w:t xml:space="preserve">Farbe und Material </w:t>
      </w:r>
      <w:r w:rsidR="00E00032">
        <w:rPr>
          <w:rFonts w:cs="Arial"/>
          <w:sz w:val="19"/>
          <w:szCs w:val="19"/>
        </w:rPr>
        <w:t>steht eine Auswahl zur Verfügung</w:t>
      </w:r>
      <w:r w:rsidR="00374642">
        <w:rPr>
          <w:rFonts w:cs="Arial"/>
          <w:sz w:val="19"/>
          <w:szCs w:val="19"/>
        </w:rPr>
        <w:t>, es</w:t>
      </w:r>
      <w:r w:rsidR="00F4646A">
        <w:rPr>
          <w:rFonts w:cs="Arial"/>
          <w:sz w:val="19"/>
          <w:szCs w:val="19"/>
        </w:rPr>
        <w:t xml:space="preserve"> gibt s</w:t>
      </w:r>
      <w:r w:rsidR="00F4419A">
        <w:rPr>
          <w:rFonts w:cs="Arial"/>
          <w:sz w:val="19"/>
          <w:szCs w:val="19"/>
        </w:rPr>
        <w:t>ie</w:t>
      </w:r>
      <w:r w:rsidR="00F4419A" w:rsidRPr="00511FD1">
        <w:rPr>
          <w:rFonts w:cs="Arial"/>
          <w:sz w:val="19"/>
          <w:szCs w:val="19"/>
        </w:rPr>
        <w:t xml:space="preserve"> in Aluminium in den Farben F1, F9 und </w:t>
      </w:r>
      <w:r w:rsidR="00CD3C99">
        <w:rPr>
          <w:rFonts w:cs="Arial"/>
          <w:sz w:val="19"/>
          <w:szCs w:val="19"/>
        </w:rPr>
        <w:t>W</w:t>
      </w:r>
      <w:r w:rsidR="00F4419A" w:rsidRPr="00511FD1">
        <w:rPr>
          <w:rFonts w:cs="Arial"/>
          <w:sz w:val="19"/>
          <w:szCs w:val="19"/>
        </w:rPr>
        <w:t xml:space="preserve">eiß </w:t>
      </w:r>
      <w:r w:rsidR="00F4419A">
        <w:rPr>
          <w:rFonts w:cs="Arial"/>
          <w:sz w:val="19"/>
          <w:szCs w:val="19"/>
        </w:rPr>
        <w:t>(</w:t>
      </w:r>
      <w:r w:rsidR="00F4419A" w:rsidRPr="00511FD1">
        <w:rPr>
          <w:rFonts w:cs="Arial"/>
          <w:sz w:val="19"/>
          <w:szCs w:val="19"/>
        </w:rPr>
        <w:t>RAL9016</w:t>
      </w:r>
      <w:r w:rsidR="00F4419A">
        <w:rPr>
          <w:rFonts w:cs="Arial"/>
          <w:sz w:val="19"/>
          <w:szCs w:val="19"/>
        </w:rPr>
        <w:t>)</w:t>
      </w:r>
      <w:r w:rsidR="00F4419A" w:rsidRPr="00511FD1">
        <w:rPr>
          <w:rFonts w:cs="Arial"/>
          <w:sz w:val="19"/>
          <w:szCs w:val="19"/>
        </w:rPr>
        <w:t xml:space="preserve"> sow</w:t>
      </w:r>
      <w:r w:rsidR="00F4419A">
        <w:rPr>
          <w:rFonts w:cs="Arial"/>
          <w:sz w:val="19"/>
          <w:szCs w:val="19"/>
        </w:rPr>
        <w:t>ie in Edelstahl matt.</w:t>
      </w:r>
    </w:p>
    <w:p w:rsidR="007B1684" w:rsidRDefault="00374642" w:rsidP="00B23F24">
      <w:pPr>
        <w:spacing w:after="120"/>
      </w:pPr>
      <w:r>
        <w:t>Außer</w:t>
      </w:r>
      <w:r w:rsidR="00F4646A">
        <w:t xml:space="preserve">dem erhältlich sind </w:t>
      </w:r>
      <w:r w:rsidR="000C4E62">
        <w:t>Zubehörsets</w:t>
      </w:r>
      <w:r w:rsidR="00802EE7">
        <w:t>,</w:t>
      </w:r>
      <w:r w:rsidR="000C4E62">
        <w:t xml:space="preserve"> </w:t>
      </w:r>
      <w:r w:rsidR="00FA33E7">
        <w:t>die</w:t>
      </w:r>
      <w:r w:rsidR="00F4419A">
        <w:t xml:space="preserve"> einen abgesetzten Vierkantstift 8/10/8 enthalten. Sollte ein 8 mm Vierkantstift benötigt werden, </w:t>
      </w:r>
      <w:r w:rsidR="00802EE7">
        <w:t>kann jederzeit auf</w:t>
      </w:r>
      <w:r w:rsidR="00F4419A">
        <w:t xml:space="preserve"> die Zubehörsets für </w:t>
      </w:r>
      <w:r>
        <w:t xml:space="preserve">die </w:t>
      </w:r>
      <w:r w:rsidR="00B54856">
        <w:t xml:space="preserve">bestehenden </w:t>
      </w:r>
      <w:r w:rsidRPr="00EF60A3">
        <w:t>Schmalrahmengarnituren</w:t>
      </w:r>
      <w:r>
        <w:t xml:space="preserve"> </w:t>
      </w:r>
      <w:r w:rsidR="00F4419A">
        <w:t xml:space="preserve">greenteQ DG58.S216 bzw. </w:t>
      </w:r>
      <w:r>
        <w:t xml:space="preserve">DG28.S216 </w:t>
      </w:r>
      <w:r w:rsidR="00802EE7">
        <w:t>zurückgegriffen werden</w:t>
      </w:r>
      <w:r w:rsidR="00F4419A">
        <w:t xml:space="preserve">. </w:t>
      </w:r>
    </w:p>
    <w:p w:rsidR="00D765CF" w:rsidRPr="002E351C" w:rsidRDefault="00987D9D" w:rsidP="00D765CF">
      <w:pPr>
        <w:spacing w:after="120"/>
        <w:rPr>
          <w:b/>
        </w:rPr>
      </w:pPr>
      <w:r>
        <w:rPr>
          <w:b/>
        </w:rPr>
        <w:t>Schmalrahmengarnituren</w:t>
      </w:r>
    </w:p>
    <w:p w:rsidR="00D765CF" w:rsidRDefault="00D765CF" w:rsidP="00B23F24">
      <w:pPr>
        <w:spacing w:after="120"/>
      </w:pPr>
      <w:r>
        <w:t>greenteQ Schmalrahmengarnituren gibt es bei VBH</w:t>
      </w:r>
      <w:r w:rsidR="00B54856">
        <w:t xml:space="preserve"> seit Jahren</w:t>
      </w:r>
      <w:r>
        <w:t xml:space="preserve"> für Profiltüren aus Holz, Kunststoff und Aluminium.</w:t>
      </w:r>
      <w:r w:rsidRPr="00E45A6A">
        <w:t xml:space="preserve"> </w:t>
      </w:r>
      <w:r>
        <w:t xml:space="preserve">Es gibt sie als Drückergarnitur mit beidseitigem Drücker, mit niedrigem Drücker auf der Außenseite, als Wechselgarnitur mit Knopf oder Bügelgriff </w:t>
      </w:r>
      <w:r w:rsidR="00F4646A">
        <w:t>oder als Halbgarnitur für innen</w:t>
      </w:r>
      <w:r>
        <w:t>.</w:t>
      </w:r>
      <w:r w:rsidRPr="00E45A6A">
        <w:t xml:space="preserve"> </w:t>
      </w:r>
      <w:r w:rsidR="00774F02">
        <w:t>A</w:t>
      </w:r>
      <w:r>
        <w:t xml:space="preserve">ußerdem </w:t>
      </w:r>
      <w:r w:rsidR="00774F02">
        <w:t xml:space="preserve">bietet die </w:t>
      </w:r>
      <w:r>
        <w:t xml:space="preserve">Eigenmarke greenteQ ein breites Angebot an Zubehör für alle </w:t>
      </w:r>
      <w:r w:rsidRPr="00EF60A3">
        <w:t>Drücker- und Schmalrahmengarnituren</w:t>
      </w:r>
      <w:r w:rsidR="00E63319">
        <w:t>.</w:t>
      </w:r>
    </w:p>
    <w:p w:rsidR="00AA2E9E" w:rsidRPr="00AA2E9E" w:rsidRDefault="00B94BE0" w:rsidP="00AA2E9E">
      <w:pPr>
        <w:spacing w:after="120"/>
        <w:rPr>
          <w:b/>
        </w:rPr>
      </w:pPr>
      <w:r w:rsidRPr="00B94BE0">
        <w:rPr>
          <w:b/>
        </w:rPr>
        <w:t>Blickpunkt Haustür</w:t>
      </w:r>
    </w:p>
    <w:p w:rsidR="00B94BE0" w:rsidRPr="003C0550" w:rsidRDefault="00FB2CE3" w:rsidP="000A7FE8">
      <w:r>
        <w:t xml:space="preserve">Türschließer, Türöffner, Zutrittskontrolle  </w:t>
      </w:r>
      <w:r w:rsidR="00FA7092">
        <w:rPr>
          <w:rFonts w:cs="Arial"/>
        </w:rPr>
        <w:t>–</w:t>
      </w:r>
      <w:r>
        <w:t xml:space="preserve"> alle</w:t>
      </w:r>
      <w:r w:rsidR="00B94BE0">
        <w:t xml:space="preserve"> Informationen </w:t>
      </w:r>
      <w:r w:rsidR="00F76F7D">
        <w:t xml:space="preserve">rund um die </w:t>
      </w:r>
      <w:r w:rsidR="00F76F7D" w:rsidRPr="003C0550">
        <w:t>Haustür finden Sie in der aktuellen Broschüre „Blickpunkt Haustür“ von VBH</w:t>
      </w:r>
      <w:r w:rsidR="001374C4" w:rsidRPr="003C0550">
        <w:t xml:space="preserve"> </w:t>
      </w:r>
      <w:r w:rsidR="000A7FE8" w:rsidRPr="003C0550">
        <w:t>(</w:t>
      </w:r>
      <w:r w:rsidR="001374C4" w:rsidRPr="003C0550">
        <w:t>online</w:t>
      </w:r>
      <w:r w:rsidR="000A7FE8" w:rsidRPr="003C0550">
        <w:t xml:space="preserve"> </w:t>
      </w:r>
      <w:r w:rsidR="00774F02" w:rsidRPr="003C0550">
        <w:t>unter:</w:t>
      </w:r>
      <w:r w:rsidR="000A7FE8" w:rsidRPr="003C0550">
        <w:t xml:space="preserve"> </w:t>
      </w:r>
      <w:hyperlink r:id="rId8" w:history="1">
        <w:r w:rsidR="00B94BE0" w:rsidRPr="003C0550">
          <w:rPr>
            <w:rStyle w:val="Hyperlink"/>
            <w:color w:val="auto"/>
          </w:rPr>
          <w:t>https://vbh24.de/vbhshop/opencms/vbh/DE/catalogForum/index.html</w:t>
        </w:r>
      </w:hyperlink>
      <w:r w:rsidR="000A7FE8" w:rsidRPr="003C0550">
        <w:rPr>
          <w:rStyle w:val="Hyperlink"/>
          <w:color w:val="auto"/>
        </w:rPr>
        <w:t>).</w:t>
      </w:r>
      <w:r w:rsidR="00774F02" w:rsidRPr="003C0550">
        <w:rPr>
          <w:rStyle w:val="Hyperlink"/>
          <w:color w:val="auto"/>
        </w:rPr>
        <w:t xml:space="preserve"> </w:t>
      </w:r>
      <w:r w:rsidR="00933F1B" w:rsidRPr="003C0550">
        <w:t xml:space="preserve">Ausführliche Informationen, Produktdatenblätter, Montageanleitungen und Prüfzeugnisse zum gesamten greenteQ Sortiment bietet die Website </w:t>
      </w:r>
      <w:hyperlink r:id="rId9" w:history="1">
        <w:r w:rsidR="00933F1B" w:rsidRPr="003C0550">
          <w:rPr>
            <w:rStyle w:val="Hyperlink"/>
            <w:color w:val="auto"/>
          </w:rPr>
          <w:t>www.greenteQ.info</w:t>
        </w:r>
      </w:hyperlink>
      <w:r w:rsidR="00933F1B" w:rsidRPr="003C0550">
        <w:t>.</w:t>
      </w:r>
    </w:p>
    <w:p w:rsidR="00933F1B" w:rsidRDefault="00933F1B" w:rsidP="008E5BD1">
      <w:pPr>
        <w:jc w:val="both"/>
      </w:pPr>
    </w:p>
    <w:p w:rsidR="008E5BD1" w:rsidRPr="00251820" w:rsidRDefault="00DE1674" w:rsidP="00251820">
      <w:pPr>
        <w:rPr>
          <w:rFonts w:cs="Arial"/>
          <w:b/>
          <w:bCs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br w:type="page"/>
      </w:r>
      <w:r w:rsidR="008E5BD1" w:rsidRPr="00BE72CB">
        <w:rPr>
          <w:rFonts w:cs="Arial"/>
          <w:b/>
          <w:bCs/>
          <w:sz w:val="19"/>
          <w:szCs w:val="19"/>
        </w:rPr>
        <w:lastRenderedPageBreak/>
        <w:t>Bildmaterial</w:t>
      </w:r>
      <w:r w:rsidR="00B57D82" w:rsidRPr="00B57D82">
        <w:rPr>
          <w:rFonts w:cs="Arial"/>
          <w:b/>
          <w:bCs/>
          <w:sz w:val="19"/>
          <w:szCs w:val="19"/>
        </w:rPr>
        <w:t xml:space="preserve"> / </w:t>
      </w:r>
      <w:r w:rsidR="008E5BD1" w:rsidRPr="00B57D82">
        <w:rPr>
          <w:rFonts w:cs="Arial"/>
          <w:b/>
          <w:sz w:val="19"/>
          <w:szCs w:val="19"/>
        </w:rPr>
        <w:t>Quelle: VBH</w:t>
      </w:r>
    </w:p>
    <w:p w:rsidR="00DE1674" w:rsidRDefault="00DE1674" w:rsidP="008E5BD1">
      <w:pPr>
        <w:spacing w:after="120"/>
        <w:outlineLvl w:val="0"/>
        <w:rPr>
          <w:rFonts w:cs="Arial"/>
          <w:sz w:val="19"/>
          <w:szCs w:val="19"/>
        </w:rPr>
      </w:pPr>
    </w:p>
    <w:p w:rsidR="00DE1674" w:rsidRDefault="00DE1674" w:rsidP="008E5BD1">
      <w:pPr>
        <w:spacing w:after="120"/>
        <w:outlineLvl w:val="0"/>
        <w:rPr>
          <w:rFonts w:cs="Arial"/>
          <w:sz w:val="19"/>
          <w:szCs w:val="19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4361"/>
        <w:gridCol w:w="4252"/>
      </w:tblGrid>
      <w:tr w:rsidR="00641881" w:rsidRPr="00BA622A" w:rsidTr="00AB08C8">
        <w:trPr>
          <w:trHeight w:val="1958"/>
        </w:trPr>
        <w:tc>
          <w:tcPr>
            <w:tcW w:w="4361" w:type="dxa"/>
            <w:shd w:val="clear" w:color="auto" w:fill="auto"/>
          </w:tcPr>
          <w:p w:rsidR="00E7636E" w:rsidRPr="005D2D20" w:rsidRDefault="00E7636E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  <w:r w:rsidRPr="005D2D20">
              <w:rPr>
                <w:rFonts w:cs="Arial"/>
                <w:b/>
                <w:sz w:val="19"/>
                <w:szCs w:val="19"/>
              </w:rPr>
              <w:t>Bild 01</w:t>
            </w:r>
            <w:r w:rsidR="00DE1674">
              <w:rPr>
                <w:rFonts w:cs="Arial"/>
                <w:b/>
                <w:sz w:val="19"/>
                <w:szCs w:val="19"/>
              </w:rPr>
              <w:t xml:space="preserve"> </w:t>
            </w:r>
          </w:p>
          <w:p w:rsidR="00E7636E" w:rsidRDefault="007165EF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drawing>
                <wp:inline distT="0" distB="0" distL="0" distR="0">
                  <wp:extent cx="1800000" cy="180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01_VBH_greenteQ_Haustuergarnitur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674" w:rsidRDefault="00DE1674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</w:p>
          <w:p w:rsidR="00DE1674" w:rsidRPr="00BA622A" w:rsidRDefault="00DE1674" w:rsidP="00E7636E">
            <w:pPr>
              <w:spacing w:after="12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2" w:type="dxa"/>
          </w:tcPr>
          <w:p w:rsidR="00641881" w:rsidRDefault="00E7636E" w:rsidP="00E7636E">
            <w:pPr>
              <w:spacing w:after="120"/>
              <w:rPr>
                <w:rFonts w:cs="Arial"/>
                <w:b/>
                <w:noProof/>
                <w:sz w:val="19"/>
                <w:szCs w:val="19"/>
              </w:rPr>
            </w:pPr>
            <w:r w:rsidRPr="0014304C">
              <w:rPr>
                <w:rFonts w:cs="Arial"/>
                <w:b/>
                <w:noProof/>
                <w:sz w:val="19"/>
                <w:szCs w:val="19"/>
              </w:rPr>
              <w:t>Bild 02</w:t>
            </w:r>
            <w:r w:rsidR="00DE1674">
              <w:rPr>
                <w:rFonts w:cs="Arial"/>
                <w:b/>
                <w:noProof/>
                <w:sz w:val="19"/>
                <w:szCs w:val="19"/>
              </w:rPr>
              <w:t xml:space="preserve"> </w:t>
            </w:r>
          </w:p>
          <w:p w:rsidR="00E7636E" w:rsidRPr="00B51B85" w:rsidRDefault="001F1F92" w:rsidP="00E7636E">
            <w:pPr>
              <w:spacing w:after="120"/>
              <w:rPr>
                <w:rFonts w:cs="Arial"/>
                <w:b/>
                <w:noProof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drawing>
                <wp:inline distT="0" distB="0" distL="0" distR="0">
                  <wp:extent cx="1940903" cy="1800000"/>
                  <wp:effectExtent l="0" t="0" r="254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02_VBH_greenteQ_Haustuergarnitur_Skizz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90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36E" w:rsidRPr="00BA622A" w:rsidTr="00AB08C8">
        <w:trPr>
          <w:trHeight w:val="515"/>
        </w:trPr>
        <w:tc>
          <w:tcPr>
            <w:tcW w:w="4361" w:type="dxa"/>
            <w:shd w:val="clear" w:color="auto" w:fill="auto"/>
          </w:tcPr>
          <w:p w:rsidR="00E7636E" w:rsidRPr="00E7636E" w:rsidRDefault="00511FD1" w:rsidP="00E7636E">
            <w:pPr>
              <w:spacing w:after="120"/>
              <w:rPr>
                <w:rFonts w:cs="Arial"/>
                <w:sz w:val="19"/>
                <w:szCs w:val="19"/>
                <w:highlight w:val="yellow"/>
              </w:rPr>
            </w:pPr>
            <w:r w:rsidRPr="00511FD1">
              <w:rPr>
                <w:rFonts w:cs="Arial"/>
                <w:sz w:val="19"/>
                <w:szCs w:val="19"/>
              </w:rPr>
              <w:t xml:space="preserve">Die neue greenteQ Haustürgarnitur DG48.S216 </w:t>
            </w:r>
            <w:r w:rsidR="0053021D">
              <w:rPr>
                <w:rFonts w:cs="Arial"/>
                <w:sz w:val="19"/>
                <w:szCs w:val="19"/>
              </w:rPr>
              <w:t xml:space="preserve">für den Einsatz an Haus- und Nebeneingangstüren </w:t>
            </w:r>
            <w:r w:rsidRPr="00511FD1">
              <w:rPr>
                <w:rFonts w:cs="Arial"/>
                <w:sz w:val="19"/>
                <w:szCs w:val="19"/>
              </w:rPr>
              <w:t xml:space="preserve">ist in Aluminium in den Farben F1, F9 und </w:t>
            </w:r>
            <w:r w:rsidR="00FA7092">
              <w:rPr>
                <w:rFonts w:cs="Arial"/>
                <w:sz w:val="19"/>
                <w:szCs w:val="19"/>
              </w:rPr>
              <w:t>W</w:t>
            </w:r>
            <w:r w:rsidRPr="00511FD1">
              <w:rPr>
                <w:rFonts w:cs="Arial"/>
                <w:sz w:val="19"/>
                <w:szCs w:val="19"/>
              </w:rPr>
              <w:t xml:space="preserve">eiß </w:t>
            </w:r>
            <w:r>
              <w:rPr>
                <w:rFonts w:cs="Arial"/>
                <w:sz w:val="19"/>
                <w:szCs w:val="19"/>
              </w:rPr>
              <w:t>(</w:t>
            </w:r>
            <w:r w:rsidRPr="00511FD1">
              <w:rPr>
                <w:rFonts w:cs="Arial"/>
                <w:sz w:val="19"/>
                <w:szCs w:val="19"/>
              </w:rPr>
              <w:t>RAL9016</w:t>
            </w:r>
            <w:r>
              <w:rPr>
                <w:rFonts w:cs="Arial"/>
                <w:sz w:val="19"/>
                <w:szCs w:val="19"/>
              </w:rPr>
              <w:t>)</w:t>
            </w:r>
            <w:r w:rsidRPr="00511FD1">
              <w:rPr>
                <w:rFonts w:cs="Arial"/>
                <w:sz w:val="19"/>
                <w:szCs w:val="19"/>
              </w:rPr>
              <w:t xml:space="preserve"> sow</w:t>
            </w:r>
            <w:r>
              <w:rPr>
                <w:rFonts w:cs="Arial"/>
                <w:sz w:val="19"/>
                <w:szCs w:val="19"/>
              </w:rPr>
              <w:t>ie in Edelstahl matt erhältlich</w:t>
            </w:r>
            <w:r w:rsidR="00111914" w:rsidRPr="00111914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4252" w:type="dxa"/>
          </w:tcPr>
          <w:p w:rsidR="00E7636E" w:rsidRPr="00E7636E" w:rsidRDefault="0021081A" w:rsidP="00E7636E">
            <w:pPr>
              <w:spacing w:after="120"/>
              <w:rPr>
                <w:rFonts w:cs="Arial"/>
                <w:noProof/>
                <w:sz w:val="19"/>
                <w:szCs w:val="19"/>
              </w:rPr>
            </w:pPr>
            <w:r w:rsidRPr="0021081A">
              <w:rPr>
                <w:rFonts w:cs="Arial"/>
                <w:noProof/>
                <w:sz w:val="19"/>
                <w:szCs w:val="19"/>
              </w:rPr>
              <w:t xml:space="preserve">Die Schildmaße </w:t>
            </w:r>
            <w:r>
              <w:rPr>
                <w:rFonts w:cs="Arial"/>
                <w:noProof/>
                <w:sz w:val="19"/>
                <w:szCs w:val="19"/>
              </w:rPr>
              <w:t xml:space="preserve">der </w:t>
            </w:r>
            <w:r w:rsidRPr="00511FD1">
              <w:rPr>
                <w:rFonts w:cs="Arial"/>
                <w:sz w:val="19"/>
                <w:szCs w:val="19"/>
              </w:rPr>
              <w:t>neue</w:t>
            </w:r>
            <w:r>
              <w:rPr>
                <w:rFonts w:cs="Arial"/>
                <w:sz w:val="19"/>
                <w:szCs w:val="19"/>
              </w:rPr>
              <w:t>n</w:t>
            </w:r>
            <w:r w:rsidRPr="00511FD1">
              <w:rPr>
                <w:rFonts w:cs="Arial"/>
                <w:sz w:val="19"/>
                <w:szCs w:val="19"/>
              </w:rPr>
              <w:t xml:space="preserve"> greenteQ Haustürgarnitur DG48.S216 </w:t>
            </w:r>
            <w:r w:rsidRPr="0021081A">
              <w:rPr>
                <w:rFonts w:cs="Arial"/>
                <w:noProof/>
                <w:sz w:val="19"/>
                <w:szCs w:val="19"/>
              </w:rPr>
              <w:t xml:space="preserve">betragen </w:t>
            </w:r>
            <w:r w:rsidR="00FA7092">
              <w:rPr>
                <w:rFonts w:cs="Arial"/>
                <w:noProof/>
                <w:sz w:val="19"/>
                <w:szCs w:val="19"/>
              </w:rPr>
              <w:t>48 x 245 mm</w:t>
            </w:r>
            <w:r w:rsidRPr="0021081A">
              <w:rPr>
                <w:rFonts w:cs="Arial"/>
                <w:noProof/>
                <w:sz w:val="19"/>
                <w:szCs w:val="19"/>
              </w:rPr>
              <w:t xml:space="preserve"> und die Versch</w:t>
            </w:r>
            <w:r>
              <w:rPr>
                <w:rFonts w:cs="Arial"/>
                <w:noProof/>
                <w:sz w:val="19"/>
                <w:szCs w:val="19"/>
              </w:rPr>
              <w:t>raubung erfolgt verdecktliegend</w:t>
            </w:r>
            <w:r w:rsidR="00111914">
              <w:rPr>
                <w:rFonts w:cs="Arial"/>
                <w:noProof/>
                <w:sz w:val="19"/>
                <w:szCs w:val="19"/>
              </w:rPr>
              <w:t xml:space="preserve">. </w:t>
            </w:r>
          </w:p>
        </w:tc>
      </w:tr>
    </w:tbl>
    <w:p w:rsidR="00CB5AFD" w:rsidRDefault="00CB5AFD" w:rsidP="006A1A0E">
      <w:pPr>
        <w:spacing w:after="120"/>
        <w:rPr>
          <w:rFonts w:cs="Arial"/>
          <w:b/>
          <w:bCs/>
          <w:i/>
          <w:iCs/>
          <w:sz w:val="19"/>
          <w:szCs w:val="19"/>
        </w:rPr>
      </w:pPr>
    </w:p>
    <w:p w:rsidR="00120F5B" w:rsidRPr="00BE72CB" w:rsidRDefault="008E5BD1" w:rsidP="006A1A0E">
      <w:pPr>
        <w:spacing w:after="120"/>
        <w:rPr>
          <w:sz w:val="19"/>
          <w:szCs w:val="19"/>
        </w:rPr>
      </w:pPr>
      <w:r w:rsidRPr="00BE72CB">
        <w:rPr>
          <w:rFonts w:cs="Arial"/>
          <w:b/>
          <w:bCs/>
          <w:i/>
          <w:iCs/>
          <w:sz w:val="19"/>
          <w:szCs w:val="19"/>
        </w:rPr>
        <w:t xml:space="preserve">Den Text und das Bildmaterial finden Sie zum Download unter </w:t>
      </w:r>
      <w:hyperlink r:id="rId12" w:history="1">
        <w:r w:rsidRPr="00BE72CB">
          <w:rPr>
            <w:rStyle w:val="Hyperlink"/>
            <w:rFonts w:cs="Arial"/>
            <w:b/>
            <w:bCs/>
            <w:i/>
            <w:iCs/>
            <w:color w:val="auto"/>
            <w:sz w:val="19"/>
            <w:szCs w:val="19"/>
          </w:rPr>
          <w:t>www.vbh.de</w:t>
        </w:r>
      </w:hyperlink>
      <w:r w:rsidRPr="00BE72CB">
        <w:rPr>
          <w:rFonts w:cs="Arial"/>
          <w:b/>
          <w:bCs/>
          <w:i/>
          <w:iCs/>
          <w:sz w:val="19"/>
          <w:szCs w:val="19"/>
        </w:rPr>
        <w:t xml:space="preserve">. </w:t>
      </w:r>
    </w:p>
    <w:sectPr w:rsidR="00120F5B" w:rsidRPr="00BE72CB" w:rsidSect="00A42D1D">
      <w:headerReference w:type="default" r:id="rId13"/>
      <w:footerReference w:type="default" r:id="rId14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BA" w:rsidRDefault="008931BA">
      <w:r>
        <w:separator/>
      </w:r>
    </w:p>
  </w:endnote>
  <w:endnote w:type="continuationSeparator" w:id="0">
    <w:p w:rsidR="008931BA" w:rsidRDefault="008931BA">
      <w:r>
        <w:continuationSeparator/>
      </w:r>
    </w:p>
  </w:endnote>
  <w:endnote w:type="continuationNotice" w:id="1">
    <w:p w:rsidR="008931BA" w:rsidRDefault="00893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9B1B9B" wp14:editId="697EE35F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8AEC5DC" id="Freeform 8" o:spid="_x0000_s1026" style="position:absolute;margin-left:589.2pt;margin-top:-64.45pt;width:9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E59A17" wp14:editId="5A553161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3A52519" id="Freeform 7" o:spid="_x0000_s1026" style="position:absolute;margin-left:583.8pt;margin-top:-64.45pt;width:4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544BF4" wp14:editId="69F290D3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5E70E23" id="Freeform 6" o:spid="_x0000_s1026" style="position:absolute;margin-left:568.05pt;margin-top:-64.45pt;width:4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AAEFE8" wp14:editId="4DC2576B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9C925BE" id="Freeform 5" o:spid="_x0000_s1026" style="position:absolute;margin-left:560.4pt;margin-top:-64.45pt;width:6.9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A0904B" wp14:editId="31CC60B8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3D2F541" id="Freeform 4" o:spid="_x0000_s1026" style="position:absolute;margin-left:552.2pt;margin-top:-64.45pt;width:9.8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8A733A9" wp14:editId="11759272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A1F7300" id="Freeform 3" o:spid="_x0000_s1026" style="position:absolute;margin-left:573.55pt;margin-top:-64.45pt;width:9.35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67FCDCB" wp14:editId="5006CF4B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D20C702" id="Freeform 2" o:spid="_x0000_s1026" style="position:absolute;margin-left:549.05pt;margin-top:-99.85pt;width:55.75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4B5553" wp14:editId="55152C44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04B5553" id="Rectangle 9" o:spid="_x0000_s1026" style="position:absolute;margin-left:591.2pt;margin-top:-69.95pt;width:20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" o:allowincell="f" filled="f" fillcolor="#0c9" stroked="f">
              <v:textbox inset="7.25pt,1.2788mm,7.25pt,1.2788mm">
                <w:txbxContent>
                  <w:p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BA" w:rsidRDefault="008931BA">
      <w:r>
        <w:separator/>
      </w:r>
    </w:p>
  </w:footnote>
  <w:footnote w:type="continuationSeparator" w:id="0">
    <w:p w:rsidR="008931BA" w:rsidRDefault="008931BA">
      <w:r>
        <w:continuationSeparator/>
      </w:r>
    </w:p>
  </w:footnote>
  <w:footnote w:type="continuationNotice" w:id="1">
    <w:p w:rsidR="008931BA" w:rsidRDefault="008931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BA622A">
      <w:rPr>
        <w:sz w:val="14"/>
      </w:rPr>
      <w:t xml:space="preserve">DEUTSCHLAND </w:t>
    </w:r>
    <w:r>
      <w:rPr>
        <w:sz w:val="14"/>
      </w:rPr>
      <w:t>GMBH</w:t>
    </w:r>
  </w:p>
  <w:p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  <w:lang w:val="it-IT"/>
      </w:rPr>
    </w:pPr>
    <w:r>
      <w:rPr>
        <w:sz w:val="14"/>
        <w:szCs w:val="16"/>
        <w:lang w:val="it-IT"/>
      </w:rPr>
      <w:t>SYMPRA GMBH (GPRA)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  <w:lang w:val="it-IT"/>
      </w:rPr>
      <w:t>INTERNET:</w:t>
    </w:r>
    <w:r>
      <w:rPr>
        <w:sz w:val="14"/>
        <w:szCs w:val="16"/>
        <w:lang w:val="it-IT"/>
      </w:rPr>
      <w:tab/>
      <w:t>www.sympra.de</w:t>
    </w:r>
    <w:r>
      <w:rPr>
        <w:sz w:val="14"/>
        <w:szCs w:val="16"/>
      </w:rPr>
      <w:t xml:space="preserve"> </w:t>
    </w:r>
  </w:p>
  <w:p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DD295B" wp14:editId="4B888D21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7E4B" w:rsidRDefault="00247E4B">
    <w:pPr>
      <w:framePr w:hSpace="142" w:wrap="around" w:vAnchor="page" w:hAnchor="page" w:x="9357" w:y="852"/>
    </w:pPr>
  </w:p>
  <w:p w:rsidR="006A1A0E" w:rsidRDefault="006A1A0E">
    <w:pPr>
      <w:pStyle w:val="Beschriftung"/>
      <w:framePr w:w="6886" w:wrap="around"/>
    </w:pPr>
  </w:p>
  <w:p w:rsidR="006A1A0E" w:rsidRDefault="006A1A0E">
    <w:pPr>
      <w:pStyle w:val="Beschriftung"/>
      <w:framePr w:w="6886" w:wrap="around"/>
    </w:pPr>
  </w:p>
  <w:p w:rsidR="00247E4B" w:rsidRPr="006A1A0E" w:rsidRDefault="006A1A0E">
    <w:pPr>
      <w:pStyle w:val="Beschriftung"/>
      <w:framePr w:w="6886" w:wrap="around"/>
      <w:rPr>
        <w:sz w:val="32"/>
        <w:szCs w:val="32"/>
      </w:rPr>
    </w:pPr>
    <w:r w:rsidRPr="006A1A0E">
      <w:rPr>
        <w:sz w:val="32"/>
        <w:szCs w:val="32"/>
      </w:rPr>
      <w:t>Presseinformation</w:t>
    </w:r>
  </w:p>
  <w:p w:rsidR="00247E4B" w:rsidRDefault="00247E4B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vSt">
    <w15:presenceInfo w15:providerId="None" w15:userId="Gv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7"/>
    <w:rsid w:val="0000496B"/>
    <w:rsid w:val="00013279"/>
    <w:rsid w:val="000174EC"/>
    <w:rsid w:val="00025887"/>
    <w:rsid w:val="000277DA"/>
    <w:rsid w:val="00036A4D"/>
    <w:rsid w:val="00062860"/>
    <w:rsid w:val="00067741"/>
    <w:rsid w:val="00073DF8"/>
    <w:rsid w:val="000745F2"/>
    <w:rsid w:val="00087B81"/>
    <w:rsid w:val="000909CC"/>
    <w:rsid w:val="00094D07"/>
    <w:rsid w:val="000A0CDF"/>
    <w:rsid w:val="000A1DC8"/>
    <w:rsid w:val="000A4F05"/>
    <w:rsid w:val="000A7FE8"/>
    <w:rsid w:val="000C39B0"/>
    <w:rsid w:val="000C4E62"/>
    <w:rsid w:val="000E02DC"/>
    <w:rsid w:val="000E44C2"/>
    <w:rsid w:val="000E6E6E"/>
    <w:rsid w:val="000F4E01"/>
    <w:rsid w:val="00100267"/>
    <w:rsid w:val="00111914"/>
    <w:rsid w:val="00117A3D"/>
    <w:rsid w:val="00120F5B"/>
    <w:rsid w:val="001212F2"/>
    <w:rsid w:val="00121D7E"/>
    <w:rsid w:val="00125AA4"/>
    <w:rsid w:val="00126069"/>
    <w:rsid w:val="0012675D"/>
    <w:rsid w:val="001356C3"/>
    <w:rsid w:val="001374C4"/>
    <w:rsid w:val="0014304C"/>
    <w:rsid w:val="001457B0"/>
    <w:rsid w:val="00150A66"/>
    <w:rsid w:val="00150F02"/>
    <w:rsid w:val="00160EB3"/>
    <w:rsid w:val="001623C6"/>
    <w:rsid w:val="00163F41"/>
    <w:rsid w:val="001649B4"/>
    <w:rsid w:val="00165EA0"/>
    <w:rsid w:val="001832C0"/>
    <w:rsid w:val="00183A12"/>
    <w:rsid w:val="001912BF"/>
    <w:rsid w:val="00194192"/>
    <w:rsid w:val="00197D56"/>
    <w:rsid w:val="001B7B0E"/>
    <w:rsid w:val="001C22CA"/>
    <w:rsid w:val="001C6138"/>
    <w:rsid w:val="001C62EC"/>
    <w:rsid w:val="001C7CED"/>
    <w:rsid w:val="001D15D4"/>
    <w:rsid w:val="001E0ED1"/>
    <w:rsid w:val="001E1991"/>
    <w:rsid w:val="001E3BB7"/>
    <w:rsid w:val="001E76DE"/>
    <w:rsid w:val="001F1F92"/>
    <w:rsid w:val="001F24E4"/>
    <w:rsid w:val="001F5369"/>
    <w:rsid w:val="00205E1B"/>
    <w:rsid w:val="0021081A"/>
    <w:rsid w:val="0021374A"/>
    <w:rsid w:val="0021502F"/>
    <w:rsid w:val="002167F3"/>
    <w:rsid w:val="00217445"/>
    <w:rsid w:val="002208FA"/>
    <w:rsid w:val="00222572"/>
    <w:rsid w:val="00232C69"/>
    <w:rsid w:val="00233231"/>
    <w:rsid w:val="00236861"/>
    <w:rsid w:val="00244081"/>
    <w:rsid w:val="00244CA3"/>
    <w:rsid w:val="00247E4B"/>
    <w:rsid w:val="00251820"/>
    <w:rsid w:val="00252B4E"/>
    <w:rsid w:val="0026199E"/>
    <w:rsid w:val="00261E04"/>
    <w:rsid w:val="00264694"/>
    <w:rsid w:val="002646AE"/>
    <w:rsid w:val="00267C14"/>
    <w:rsid w:val="002777C4"/>
    <w:rsid w:val="00282AE6"/>
    <w:rsid w:val="002874C1"/>
    <w:rsid w:val="00290B1C"/>
    <w:rsid w:val="00291F77"/>
    <w:rsid w:val="00295C67"/>
    <w:rsid w:val="002A08B3"/>
    <w:rsid w:val="002B4FB8"/>
    <w:rsid w:val="002B6BDE"/>
    <w:rsid w:val="002C07F4"/>
    <w:rsid w:val="002D0084"/>
    <w:rsid w:val="002D67DD"/>
    <w:rsid w:val="002E1FEF"/>
    <w:rsid w:val="002E223F"/>
    <w:rsid w:val="002E351C"/>
    <w:rsid w:val="002F15EA"/>
    <w:rsid w:val="002F3390"/>
    <w:rsid w:val="003104FD"/>
    <w:rsid w:val="00312D68"/>
    <w:rsid w:val="00314620"/>
    <w:rsid w:val="00314981"/>
    <w:rsid w:val="00316C09"/>
    <w:rsid w:val="00321D49"/>
    <w:rsid w:val="00325E4A"/>
    <w:rsid w:val="003368D5"/>
    <w:rsid w:val="0034285A"/>
    <w:rsid w:val="003434E7"/>
    <w:rsid w:val="00344AFD"/>
    <w:rsid w:val="00345063"/>
    <w:rsid w:val="00352EB0"/>
    <w:rsid w:val="00374642"/>
    <w:rsid w:val="003976B1"/>
    <w:rsid w:val="003A786A"/>
    <w:rsid w:val="003B42B9"/>
    <w:rsid w:val="003C0550"/>
    <w:rsid w:val="003D2FF5"/>
    <w:rsid w:val="003E2C6E"/>
    <w:rsid w:val="003E3B37"/>
    <w:rsid w:val="003F1715"/>
    <w:rsid w:val="003F56E9"/>
    <w:rsid w:val="004036E8"/>
    <w:rsid w:val="00406AC3"/>
    <w:rsid w:val="00410FDE"/>
    <w:rsid w:val="00426174"/>
    <w:rsid w:val="0042733D"/>
    <w:rsid w:val="00430624"/>
    <w:rsid w:val="00430823"/>
    <w:rsid w:val="00445A6C"/>
    <w:rsid w:val="0045471A"/>
    <w:rsid w:val="00464D43"/>
    <w:rsid w:val="00475815"/>
    <w:rsid w:val="00482183"/>
    <w:rsid w:val="00485578"/>
    <w:rsid w:val="004908C7"/>
    <w:rsid w:val="004A1EAF"/>
    <w:rsid w:val="004A2E6B"/>
    <w:rsid w:val="004A5DD8"/>
    <w:rsid w:val="004A7E78"/>
    <w:rsid w:val="004B2D4C"/>
    <w:rsid w:val="004C3B4F"/>
    <w:rsid w:val="004D070F"/>
    <w:rsid w:val="004E10DA"/>
    <w:rsid w:val="004E2502"/>
    <w:rsid w:val="00500903"/>
    <w:rsid w:val="00501ED1"/>
    <w:rsid w:val="00504762"/>
    <w:rsid w:val="0051024B"/>
    <w:rsid w:val="00511FD1"/>
    <w:rsid w:val="005204CC"/>
    <w:rsid w:val="0052149D"/>
    <w:rsid w:val="005216E3"/>
    <w:rsid w:val="00525C71"/>
    <w:rsid w:val="00525D99"/>
    <w:rsid w:val="0053021D"/>
    <w:rsid w:val="00540082"/>
    <w:rsid w:val="0055104D"/>
    <w:rsid w:val="0055150E"/>
    <w:rsid w:val="00552C73"/>
    <w:rsid w:val="00557834"/>
    <w:rsid w:val="0056452C"/>
    <w:rsid w:val="00566577"/>
    <w:rsid w:val="0057033D"/>
    <w:rsid w:val="00577093"/>
    <w:rsid w:val="005864F5"/>
    <w:rsid w:val="00590918"/>
    <w:rsid w:val="00590C9A"/>
    <w:rsid w:val="005A7FE2"/>
    <w:rsid w:val="005B1B17"/>
    <w:rsid w:val="005B3AE9"/>
    <w:rsid w:val="005C10FC"/>
    <w:rsid w:val="005D2D20"/>
    <w:rsid w:val="005D6E51"/>
    <w:rsid w:val="005D75EE"/>
    <w:rsid w:val="005D7A60"/>
    <w:rsid w:val="005E12F2"/>
    <w:rsid w:val="005E13E2"/>
    <w:rsid w:val="005E7167"/>
    <w:rsid w:val="005E7349"/>
    <w:rsid w:val="005F4E06"/>
    <w:rsid w:val="005F594C"/>
    <w:rsid w:val="0060673E"/>
    <w:rsid w:val="006178E8"/>
    <w:rsid w:val="00621C4A"/>
    <w:rsid w:val="006248AA"/>
    <w:rsid w:val="00631980"/>
    <w:rsid w:val="006361D2"/>
    <w:rsid w:val="00641881"/>
    <w:rsid w:val="00653714"/>
    <w:rsid w:val="00663061"/>
    <w:rsid w:val="00665198"/>
    <w:rsid w:val="00674E00"/>
    <w:rsid w:val="006839F7"/>
    <w:rsid w:val="0069023B"/>
    <w:rsid w:val="0069104A"/>
    <w:rsid w:val="0069115C"/>
    <w:rsid w:val="00693AA6"/>
    <w:rsid w:val="006A0681"/>
    <w:rsid w:val="006A1A0E"/>
    <w:rsid w:val="006B0CCB"/>
    <w:rsid w:val="006B163F"/>
    <w:rsid w:val="006B2E39"/>
    <w:rsid w:val="006B3881"/>
    <w:rsid w:val="006B3915"/>
    <w:rsid w:val="006B39E6"/>
    <w:rsid w:val="006C0288"/>
    <w:rsid w:val="006D0E28"/>
    <w:rsid w:val="006D1BC0"/>
    <w:rsid w:val="006E66CB"/>
    <w:rsid w:val="006E67E1"/>
    <w:rsid w:val="006F0BCD"/>
    <w:rsid w:val="006F52DA"/>
    <w:rsid w:val="006F72F7"/>
    <w:rsid w:val="00703044"/>
    <w:rsid w:val="00711B45"/>
    <w:rsid w:val="007165EF"/>
    <w:rsid w:val="00726D06"/>
    <w:rsid w:val="0073256B"/>
    <w:rsid w:val="0073391A"/>
    <w:rsid w:val="00733936"/>
    <w:rsid w:val="00742A45"/>
    <w:rsid w:val="00742EB4"/>
    <w:rsid w:val="00752271"/>
    <w:rsid w:val="00753003"/>
    <w:rsid w:val="007579FF"/>
    <w:rsid w:val="0076018F"/>
    <w:rsid w:val="00774F02"/>
    <w:rsid w:val="007836D8"/>
    <w:rsid w:val="00786A0E"/>
    <w:rsid w:val="00792510"/>
    <w:rsid w:val="007951D9"/>
    <w:rsid w:val="007B1684"/>
    <w:rsid w:val="007B1BE6"/>
    <w:rsid w:val="007B1C7C"/>
    <w:rsid w:val="007B2519"/>
    <w:rsid w:val="007B3812"/>
    <w:rsid w:val="007C23FD"/>
    <w:rsid w:val="007D7F7B"/>
    <w:rsid w:val="007E2A6F"/>
    <w:rsid w:val="007E3ACE"/>
    <w:rsid w:val="007F0025"/>
    <w:rsid w:val="00800C4F"/>
    <w:rsid w:val="00802EE7"/>
    <w:rsid w:val="008037DD"/>
    <w:rsid w:val="00805323"/>
    <w:rsid w:val="008176BA"/>
    <w:rsid w:val="00821A32"/>
    <w:rsid w:val="0082697D"/>
    <w:rsid w:val="008307E0"/>
    <w:rsid w:val="00832023"/>
    <w:rsid w:val="00836146"/>
    <w:rsid w:val="008414C1"/>
    <w:rsid w:val="00843C90"/>
    <w:rsid w:val="0084570F"/>
    <w:rsid w:val="0084786B"/>
    <w:rsid w:val="00854238"/>
    <w:rsid w:val="00857EF0"/>
    <w:rsid w:val="008664C6"/>
    <w:rsid w:val="0086696F"/>
    <w:rsid w:val="00867B02"/>
    <w:rsid w:val="008759B9"/>
    <w:rsid w:val="00883473"/>
    <w:rsid w:val="008931BA"/>
    <w:rsid w:val="008A046C"/>
    <w:rsid w:val="008A1D51"/>
    <w:rsid w:val="008A50ED"/>
    <w:rsid w:val="008A7686"/>
    <w:rsid w:val="008B1372"/>
    <w:rsid w:val="008B24BA"/>
    <w:rsid w:val="008B72FF"/>
    <w:rsid w:val="008B7B5C"/>
    <w:rsid w:val="008C0FE4"/>
    <w:rsid w:val="008D4AD5"/>
    <w:rsid w:val="008E5BD1"/>
    <w:rsid w:val="008E79CA"/>
    <w:rsid w:val="008F1373"/>
    <w:rsid w:val="008F3E6B"/>
    <w:rsid w:val="00900ACE"/>
    <w:rsid w:val="00900B44"/>
    <w:rsid w:val="00902A17"/>
    <w:rsid w:val="00902DCB"/>
    <w:rsid w:val="00910882"/>
    <w:rsid w:val="00910D82"/>
    <w:rsid w:val="009147E4"/>
    <w:rsid w:val="00914E2C"/>
    <w:rsid w:val="009161F5"/>
    <w:rsid w:val="00922008"/>
    <w:rsid w:val="00933F1B"/>
    <w:rsid w:val="00935446"/>
    <w:rsid w:val="00943671"/>
    <w:rsid w:val="009451EF"/>
    <w:rsid w:val="009465CD"/>
    <w:rsid w:val="00946860"/>
    <w:rsid w:val="00947A8F"/>
    <w:rsid w:val="00954C46"/>
    <w:rsid w:val="0095512F"/>
    <w:rsid w:val="00956083"/>
    <w:rsid w:val="00965079"/>
    <w:rsid w:val="009700AD"/>
    <w:rsid w:val="00983471"/>
    <w:rsid w:val="009846A8"/>
    <w:rsid w:val="00987D9D"/>
    <w:rsid w:val="00997778"/>
    <w:rsid w:val="009A2E33"/>
    <w:rsid w:val="009C4940"/>
    <w:rsid w:val="009C69A0"/>
    <w:rsid w:val="009C6AF0"/>
    <w:rsid w:val="009C6CF2"/>
    <w:rsid w:val="009F03A9"/>
    <w:rsid w:val="009F4590"/>
    <w:rsid w:val="00A06025"/>
    <w:rsid w:val="00A06CA9"/>
    <w:rsid w:val="00A10B2A"/>
    <w:rsid w:val="00A20416"/>
    <w:rsid w:val="00A37E96"/>
    <w:rsid w:val="00A42D1D"/>
    <w:rsid w:val="00A57557"/>
    <w:rsid w:val="00A57B9C"/>
    <w:rsid w:val="00A612DA"/>
    <w:rsid w:val="00A652EE"/>
    <w:rsid w:val="00A673C2"/>
    <w:rsid w:val="00A717CB"/>
    <w:rsid w:val="00A73DCF"/>
    <w:rsid w:val="00A8062A"/>
    <w:rsid w:val="00A807A1"/>
    <w:rsid w:val="00A8277B"/>
    <w:rsid w:val="00A8409F"/>
    <w:rsid w:val="00A852A3"/>
    <w:rsid w:val="00A9002C"/>
    <w:rsid w:val="00A92E27"/>
    <w:rsid w:val="00A97C9A"/>
    <w:rsid w:val="00AA2AD2"/>
    <w:rsid w:val="00AA2E9E"/>
    <w:rsid w:val="00AA6C73"/>
    <w:rsid w:val="00AB08C8"/>
    <w:rsid w:val="00AB1E17"/>
    <w:rsid w:val="00AB3A61"/>
    <w:rsid w:val="00AB4E65"/>
    <w:rsid w:val="00AB7B1C"/>
    <w:rsid w:val="00AC326B"/>
    <w:rsid w:val="00AC4E43"/>
    <w:rsid w:val="00AE356D"/>
    <w:rsid w:val="00AE448D"/>
    <w:rsid w:val="00AE76F4"/>
    <w:rsid w:val="00AF48D0"/>
    <w:rsid w:val="00AF50AF"/>
    <w:rsid w:val="00B010EE"/>
    <w:rsid w:val="00B0258E"/>
    <w:rsid w:val="00B026E6"/>
    <w:rsid w:val="00B23F24"/>
    <w:rsid w:val="00B326C4"/>
    <w:rsid w:val="00B32AC1"/>
    <w:rsid w:val="00B42006"/>
    <w:rsid w:val="00B4340D"/>
    <w:rsid w:val="00B51B85"/>
    <w:rsid w:val="00B53830"/>
    <w:rsid w:val="00B53B40"/>
    <w:rsid w:val="00B54856"/>
    <w:rsid w:val="00B564BC"/>
    <w:rsid w:val="00B57D82"/>
    <w:rsid w:val="00B615F3"/>
    <w:rsid w:val="00B61CF5"/>
    <w:rsid w:val="00B921E2"/>
    <w:rsid w:val="00B94BE0"/>
    <w:rsid w:val="00BA622A"/>
    <w:rsid w:val="00BA6981"/>
    <w:rsid w:val="00BB1DBE"/>
    <w:rsid w:val="00BC6B50"/>
    <w:rsid w:val="00BC7FDE"/>
    <w:rsid w:val="00BD4163"/>
    <w:rsid w:val="00BD4CA5"/>
    <w:rsid w:val="00BD7512"/>
    <w:rsid w:val="00BE72CB"/>
    <w:rsid w:val="00BF7462"/>
    <w:rsid w:val="00C022EB"/>
    <w:rsid w:val="00C05BC1"/>
    <w:rsid w:val="00C12955"/>
    <w:rsid w:val="00C23CC3"/>
    <w:rsid w:val="00C244A6"/>
    <w:rsid w:val="00C3107B"/>
    <w:rsid w:val="00C55FB1"/>
    <w:rsid w:val="00C57827"/>
    <w:rsid w:val="00C6119A"/>
    <w:rsid w:val="00C812AC"/>
    <w:rsid w:val="00C81BBC"/>
    <w:rsid w:val="00C81C90"/>
    <w:rsid w:val="00C848ED"/>
    <w:rsid w:val="00C849F8"/>
    <w:rsid w:val="00C9101F"/>
    <w:rsid w:val="00CA179D"/>
    <w:rsid w:val="00CA17F2"/>
    <w:rsid w:val="00CB5AFD"/>
    <w:rsid w:val="00CB6C2B"/>
    <w:rsid w:val="00CB7B44"/>
    <w:rsid w:val="00CD2FF1"/>
    <w:rsid w:val="00CD358C"/>
    <w:rsid w:val="00CD3C99"/>
    <w:rsid w:val="00CD597F"/>
    <w:rsid w:val="00CD7247"/>
    <w:rsid w:val="00CE7FDC"/>
    <w:rsid w:val="00CF6060"/>
    <w:rsid w:val="00D015FD"/>
    <w:rsid w:val="00D0199E"/>
    <w:rsid w:val="00D02DEE"/>
    <w:rsid w:val="00D04E9F"/>
    <w:rsid w:val="00D10D3A"/>
    <w:rsid w:val="00D11C24"/>
    <w:rsid w:val="00D12870"/>
    <w:rsid w:val="00D13ED7"/>
    <w:rsid w:val="00D15714"/>
    <w:rsid w:val="00D21637"/>
    <w:rsid w:val="00D300FE"/>
    <w:rsid w:val="00D34FE1"/>
    <w:rsid w:val="00D36623"/>
    <w:rsid w:val="00D47922"/>
    <w:rsid w:val="00D5112A"/>
    <w:rsid w:val="00D5366F"/>
    <w:rsid w:val="00D55912"/>
    <w:rsid w:val="00D55B38"/>
    <w:rsid w:val="00D56D6D"/>
    <w:rsid w:val="00D609E3"/>
    <w:rsid w:val="00D64DE6"/>
    <w:rsid w:val="00D711D2"/>
    <w:rsid w:val="00D713AA"/>
    <w:rsid w:val="00D7335A"/>
    <w:rsid w:val="00D74E16"/>
    <w:rsid w:val="00D765CF"/>
    <w:rsid w:val="00D76AD4"/>
    <w:rsid w:val="00D76C01"/>
    <w:rsid w:val="00D8051B"/>
    <w:rsid w:val="00D818C8"/>
    <w:rsid w:val="00D82808"/>
    <w:rsid w:val="00D8616C"/>
    <w:rsid w:val="00DA1BB2"/>
    <w:rsid w:val="00DA3C81"/>
    <w:rsid w:val="00DA3CCE"/>
    <w:rsid w:val="00DB5085"/>
    <w:rsid w:val="00DB7078"/>
    <w:rsid w:val="00DC01CD"/>
    <w:rsid w:val="00DC314B"/>
    <w:rsid w:val="00DC6D78"/>
    <w:rsid w:val="00DD1ECA"/>
    <w:rsid w:val="00DD54CD"/>
    <w:rsid w:val="00DE1674"/>
    <w:rsid w:val="00E00032"/>
    <w:rsid w:val="00E028DF"/>
    <w:rsid w:val="00E059DC"/>
    <w:rsid w:val="00E15DC4"/>
    <w:rsid w:val="00E17FA3"/>
    <w:rsid w:val="00E23DCB"/>
    <w:rsid w:val="00E33F23"/>
    <w:rsid w:val="00E37DAB"/>
    <w:rsid w:val="00E44185"/>
    <w:rsid w:val="00E45A6A"/>
    <w:rsid w:val="00E47819"/>
    <w:rsid w:val="00E52627"/>
    <w:rsid w:val="00E5310A"/>
    <w:rsid w:val="00E5442E"/>
    <w:rsid w:val="00E63319"/>
    <w:rsid w:val="00E6445A"/>
    <w:rsid w:val="00E64EEA"/>
    <w:rsid w:val="00E67206"/>
    <w:rsid w:val="00E72A25"/>
    <w:rsid w:val="00E7636E"/>
    <w:rsid w:val="00E85022"/>
    <w:rsid w:val="00E9194D"/>
    <w:rsid w:val="00E92FF1"/>
    <w:rsid w:val="00E94C9E"/>
    <w:rsid w:val="00EA73A8"/>
    <w:rsid w:val="00EB45C2"/>
    <w:rsid w:val="00EC7399"/>
    <w:rsid w:val="00ED0D97"/>
    <w:rsid w:val="00EF60A3"/>
    <w:rsid w:val="00EF69A8"/>
    <w:rsid w:val="00F004C9"/>
    <w:rsid w:val="00F005FE"/>
    <w:rsid w:val="00F00E23"/>
    <w:rsid w:val="00F03864"/>
    <w:rsid w:val="00F1214B"/>
    <w:rsid w:val="00F20DF2"/>
    <w:rsid w:val="00F22DD4"/>
    <w:rsid w:val="00F24079"/>
    <w:rsid w:val="00F32C49"/>
    <w:rsid w:val="00F32CC7"/>
    <w:rsid w:val="00F44092"/>
    <w:rsid w:val="00F4419A"/>
    <w:rsid w:val="00F45C4A"/>
    <w:rsid w:val="00F4646A"/>
    <w:rsid w:val="00F50E33"/>
    <w:rsid w:val="00F528F7"/>
    <w:rsid w:val="00F65AB5"/>
    <w:rsid w:val="00F74FC8"/>
    <w:rsid w:val="00F754E4"/>
    <w:rsid w:val="00F76F7D"/>
    <w:rsid w:val="00F814FB"/>
    <w:rsid w:val="00F8686E"/>
    <w:rsid w:val="00F936A1"/>
    <w:rsid w:val="00FA33E7"/>
    <w:rsid w:val="00FA4ED3"/>
    <w:rsid w:val="00FA591B"/>
    <w:rsid w:val="00FA7092"/>
    <w:rsid w:val="00FB2CE3"/>
    <w:rsid w:val="00FC3F6F"/>
    <w:rsid w:val="00FD0290"/>
    <w:rsid w:val="00FD5AD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h24.de/vbhshop/opencms/vbh/DE/catalogForum/index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bh.de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reenteQ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2BCB-42F0-4B2E-B8F8-76C57553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3294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Miller</dc:creator>
  <cp:lastModifiedBy>Anahita Shakour-Wiegand</cp:lastModifiedBy>
  <cp:revision>3</cp:revision>
  <cp:lastPrinted>2018-04-24T11:55:00Z</cp:lastPrinted>
  <dcterms:created xsi:type="dcterms:W3CDTF">2018-04-24T12:25:00Z</dcterms:created>
  <dcterms:modified xsi:type="dcterms:W3CDTF">2018-04-24T12:25:00Z</dcterms:modified>
</cp:coreProperties>
</file>