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682C" w14:textId="2E35968C" w:rsidR="008E5BD1" w:rsidRPr="00AA2AD2" w:rsidRDefault="008E5BD1" w:rsidP="00D31095">
      <w:pPr>
        <w:spacing w:after="240"/>
        <w:rPr>
          <w:i/>
        </w:rPr>
      </w:pPr>
      <w:r w:rsidRPr="00E763E0">
        <w:rPr>
          <w:i/>
        </w:rPr>
        <w:t xml:space="preserve">Korntal-Münchingen, den </w:t>
      </w:r>
      <w:r w:rsidR="00E763E0" w:rsidRPr="00E763E0">
        <w:rPr>
          <w:i/>
        </w:rPr>
        <w:t>30</w:t>
      </w:r>
      <w:r w:rsidR="00674E00" w:rsidRPr="00E763E0">
        <w:rPr>
          <w:i/>
        </w:rPr>
        <w:t>.</w:t>
      </w:r>
      <w:r w:rsidRPr="00E763E0">
        <w:rPr>
          <w:i/>
        </w:rPr>
        <w:t xml:space="preserve"> </w:t>
      </w:r>
      <w:r w:rsidR="006F7D22" w:rsidRPr="00E763E0">
        <w:rPr>
          <w:i/>
        </w:rPr>
        <w:t>April</w:t>
      </w:r>
      <w:r w:rsidR="00195893" w:rsidRPr="00E763E0">
        <w:rPr>
          <w:i/>
        </w:rPr>
        <w:t xml:space="preserve"> </w:t>
      </w:r>
      <w:r w:rsidR="0038378A" w:rsidRPr="00E763E0">
        <w:rPr>
          <w:i/>
        </w:rPr>
        <w:t>20</w:t>
      </w:r>
      <w:r w:rsidR="006F7D22" w:rsidRPr="00E763E0">
        <w:rPr>
          <w:i/>
        </w:rPr>
        <w:t>20</w:t>
      </w:r>
    </w:p>
    <w:p w14:paraId="0C0D0B72" w14:textId="6FF2B992" w:rsidR="00832023" w:rsidRDefault="005B52FA" w:rsidP="00CE7804">
      <w:pPr>
        <w:spacing w:before="120" w:after="120"/>
        <w:rPr>
          <w:b/>
        </w:rPr>
      </w:pPr>
      <w:r>
        <w:rPr>
          <w:b/>
        </w:rPr>
        <w:t>Schlüsselservice für Profis</w:t>
      </w:r>
    </w:p>
    <w:p w14:paraId="6B7CD560" w14:textId="72EBA912" w:rsidR="004C0343" w:rsidRPr="00A82C7D" w:rsidRDefault="00335B2F" w:rsidP="00CE7804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VBH fertigt </w:t>
      </w:r>
      <w:r w:rsidR="00E23842">
        <w:rPr>
          <w:b/>
          <w:sz w:val="26"/>
          <w:szCs w:val="26"/>
        </w:rPr>
        <w:t>80.000 Schlüssel pro Jahr –</w:t>
      </w:r>
      <w:r w:rsidR="001D00F6">
        <w:rPr>
          <w:b/>
          <w:sz w:val="26"/>
          <w:szCs w:val="26"/>
        </w:rPr>
        <w:t xml:space="preserve"> </w:t>
      </w:r>
      <w:r w:rsidR="00D07C1B">
        <w:rPr>
          <w:b/>
          <w:sz w:val="26"/>
          <w:szCs w:val="26"/>
        </w:rPr>
        <w:t>auch</w:t>
      </w:r>
      <w:r w:rsidR="00E23842">
        <w:rPr>
          <w:b/>
          <w:sz w:val="26"/>
          <w:szCs w:val="26"/>
        </w:rPr>
        <w:t xml:space="preserve"> mit Codierung und Beschriftung nach Wunsch</w:t>
      </w:r>
    </w:p>
    <w:p w14:paraId="2F12B039" w14:textId="58DD35A0" w:rsidR="00FB5616" w:rsidRPr="00880173" w:rsidRDefault="004E2AB5" w:rsidP="00CE7804">
      <w:pPr>
        <w:spacing w:before="120" w:after="120"/>
        <w:rPr>
          <w:b/>
        </w:rPr>
      </w:pPr>
      <w:r>
        <w:rPr>
          <w:b/>
        </w:rPr>
        <w:t>Mit dem professionellen Schlüssel- und Schließzylinder-</w:t>
      </w:r>
      <w:r w:rsidR="00BA00C0">
        <w:rPr>
          <w:b/>
        </w:rPr>
        <w:t>Service</w:t>
      </w:r>
      <w:r>
        <w:rPr>
          <w:b/>
        </w:rPr>
        <w:t xml:space="preserve"> von VBH erhalten Fenster- und Türenbauer ihre </w:t>
      </w:r>
      <w:r w:rsidR="00BA00C0">
        <w:rPr>
          <w:b/>
        </w:rPr>
        <w:t>kunden</w:t>
      </w:r>
      <w:r>
        <w:rPr>
          <w:b/>
        </w:rPr>
        <w:t>individuelle Lösung. Ob konventionell oder gleichschließen</w:t>
      </w:r>
      <w:r w:rsidR="007905B9">
        <w:rPr>
          <w:b/>
        </w:rPr>
        <w:t>d</w:t>
      </w:r>
      <w:r>
        <w:rPr>
          <w:b/>
        </w:rPr>
        <w:t xml:space="preserve"> – neben der Wahl aus acht unterschiedlichen Schließ</w:t>
      </w:r>
      <w:r w:rsidR="00B713CB">
        <w:rPr>
          <w:b/>
        </w:rPr>
        <w:t>s</w:t>
      </w:r>
      <w:r>
        <w:rPr>
          <w:b/>
        </w:rPr>
        <w:t>ystemen bietet VBH d</w:t>
      </w:r>
      <w:r w:rsidR="00B713CB">
        <w:rPr>
          <w:b/>
        </w:rPr>
        <w:t>eren</w:t>
      </w:r>
      <w:r>
        <w:rPr>
          <w:b/>
        </w:rPr>
        <w:t xml:space="preserve"> Konfiguration sowie die Lieferung beliebiger Schlüssel</w:t>
      </w:r>
      <w:r w:rsidR="00B713CB">
        <w:rPr>
          <w:b/>
        </w:rPr>
        <w:t>-S</w:t>
      </w:r>
      <w:r>
        <w:rPr>
          <w:b/>
        </w:rPr>
        <w:t xml:space="preserve">tückzahlen. </w:t>
      </w:r>
      <w:r w:rsidR="00F033DA">
        <w:rPr>
          <w:b/>
        </w:rPr>
        <w:t xml:space="preserve">Eine Besonderheit </w:t>
      </w:r>
      <w:r w:rsidR="00571BF7">
        <w:rPr>
          <w:b/>
        </w:rPr>
        <w:t xml:space="preserve">sind </w:t>
      </w:r>
      <w:r w:rsidR="00F033DA">
        <w:rPr>
          <w:b/>
        </w:rPr>
        <w:t xml:space="preserve">die </w:t>
      </w:r>
      <w:r w:rsidR="001D00F6">
        <w:rPr>
          <w:b/>
        </w:rPr>
        <w:t>Markierung</w:t>
      </w:r>
      <w:r w:rsidR="00F033DA">
        <w:rPr>
          <w:b/>
        </w:rPr>
        <w:t xml:space="preserve"> und </w:t>
      </w:r>
      <w:r w:rsidR="00202E63">
        <w:rPr>
          <w:b/>
        </w:rPr>
        <w:t xml:space="preserve">individuelle </w:t>
      </w:r>
      <w:r w:rsidR="00F033DA">
        <w:rPr>
          <w:b/>
        </w:rPr>
        <w:t>Beschriftung der Rohlinge</w:t>
      </w:r>
      <w:r w:rsidR="008973BC">
        <w:rPr>
          <w:b/>
        </w:rPr>
        <w:t xml:space="preserve"> sowie die mögliche Lieferung binnen 24 Stunden.</w:t>
      </w:r>
    </w:p>
    <w:p w14:paraId="7AFF475B" w14:textId="117D24D8" w:rsidR="000C44EB" w:rsidRDefault="00E23842" w:rsidP="00CE7804">
      <w:pPr>
        <w:spacing w:before="120" w:after="120"/>
      </w:pPr>
      <w:r>
        <w:t xml:space="preserve">Das Schließzylinder-Angebot von VBH, Europas </w:t>
      </w:r>
      <w:r w:rsidR="00571BF7">
        <w:t xml:space="preserve">größtem </w:t>
      </w:r>
      <w:r>
        <w:t xml:space="preserve">Handelshaus für Fenster- und Türbeschläge, umfasst Systeme von </w:t>
      </w:r>
      <w:proofErr w:type="spellStart"/>
      <w:r>
        <w:t>greenteQ</w:t>
      </w:r>
      <w:proofErr w:type="spellEnd"/>
      <w:r>
        <w:t xml:space="preserve">, Abus, Winkhaus, </w:t>
      </w:r>
      <w:r w:rsidRPr="00F36536">
        <w:t>Dom und BKS</w:t>
      </w:r>
      <w:r w:rsidR="00A44534" w:rsidRPr="00F36536">
        <w:t xml:space="preserve"> in unterschiedlichen Sicherheitsklassen</w:t>
      </w:r>
      <w:r w:rsidRPr="00F36536">
        <w:t xml:space="preserve">. Als </w:t>
      </w:r>
      <w:r w:rsidR="004570E2" w:rsidRPr="00F36536">
        <w:t xml:space="preserve">umfassender </w:t>
      </w:r>
      <w:r w:rsidRPr="00F36536">
        <w:t xml:space="preserve">Schlüsseldienstanbieter </w:t>
      </w:r>
      <w:r w:rsidR="00335B2F" w:rsidRPr="00F36536">
        <w:t xml:space="preserve">konfiguriert </w:t>
      </w:r>
      <w:r w:rsidR="00A44534" w:rsidRPr="00F36536">
        <w:t>VBH</w:t>
      </w:r>
      <w:r w:rsidR="001D00F6" w:rsidRPr="00F36536">
        <w:t xml:space="preserve"> </w:t>
      </w:r>
      <w:r w:rsidR="00BA00C0" w:rsidRPr="00F36536">
        <w:t xml:space="preserve">dabei </w:t>
      </w:r>
      <w:r w:rsidR="00A44534" w:rsidRPr="00F36536">
        <w:t>alle Modelle gleich</w:t>
      </w:r>
      <w:r w:rsidR="004570E2" w:rsidRPr="00F36536">
        <w:t>-</w:t>
      </w:r>
      <w:r w:rsidR="00A44534" w:rsidRPr="00F36536">
        <w:t xml:space="preserve"> oder </w:t>
      </w:r>
      <w:r w:rsidR="004570E2" w:rsidRPr="00F36536">
        <w:t>verschieden</w:t>
      </w:r>
      <w:r w:rsidR="00A44534" w:rsidRPr="00F36536">
        <w:t>schließen</w:t>
      </w:r>
      <w:r w:rsidR="00686487" w:rsidRPr="00F36536">
        <w:t>d</w:t>
      </w:r>
      <w:r w:rsidR="00A44534" w:rsidRPr="00F36536">
        <w:t xml:space="preserve"> und fertigt beliebige </w:t>
      </w:r>
      <w:r w:rsidR="00686487" w:rsidRPr="00F36536">
        <w:t>Schlüssel-</w:t>
      </w:r>
      <w:r w:rsidR="00A44534" w:rsidRPr="00F36536">
        <w:t>Stückzahlen</w:t>
      </w:r>
      <w:r w:rsidR="00335B2F" w:rsidRPr="00F36536">
        <w:t xml:space="preserve"> dazu</w:t>
      </w:r>
      <w:r w:rsidR="00A44534" w:rsidRPr="00F36536">
        <w:t xml:space="preserve">. Das </w:t>
      </w:r>
      <w:r w:rsidR="00BA00C0" w:rsidRPr="00F36536">
        <w:t>Spektrum</w:t>
      </w:r>
      <w:r w:rsidR="00A44534" w:rsidRPr="00F36536">
        <w:t xml:space="preserve"> umfasst konventionelle Bart-Schlüssel ebenso wie beidseitig</w:t>
      </w:r>
      <w:r w:rsidR="00A44534">
        <w:t xml:space="preserve"> schließende Wendeschlüssel mit Bohrung – </w:t>
      </w:r>
      <w:r w:rsidR="00D050EC">
        <w:t xml:space="preserve">Letztere </w:t>
      </w:r>
      <w:r w:rsidR="00A44534">
        <w:t xml:space="preserve">sogar mit exklusivem VBH Eigenprofil </w:t>
      </w:r>
      <w:r w:rsidR="00686487">
        <w:t>für Dom- und Winkhaus-Zylinder inklusive</w:t>
      </w:r>
      <w:r w:rsidR="00A44534">
        <w:t xml:space="preserve"> VBH Sicherungskarte. Das VBH Eigenprofil bietet höchste Sicherheit</w:t>
      </w:r>
      <w:r w:rsidR="00335B2F">
        <w:t>. D</w:t>
      </w:r>
      <w:r w:rsidR="00A44534">
        <w:t>ie Schlüssel lassen sich weder von einem Schlüsseldienst noch vom Zylinderhersteller</w:t>
      </w:r>
      <w:r w:rsidR="00686487">
        <w:t xml:space="preserve"> selbst</w:t>
      </w:r>
      <w:r w:rsidR="00A44534">
        <w:t xml:space="preserve"> kopieren. Bei einem Verlust der Sicherungskarte kann diese </w:t>
      </w:r>
      <w:r w:rsidR="00686487">
        <w:t xml:space="preserve">zudem </w:t>
      </w:r>
      <w:r w:rsidR="00A44534">
        <w:t>von VBH für die weitere Verwendung gesperrt werden.</w:t>
      </w:r>
    </w:p>
    <w:p w14:paraId="6FBAA220" w14:textId="44C2DB09" w:rsidR="00935114" w:rsidRPr="00935114" w:rsidRDefault="00935114" w:rsidP="00CE7804">
      <w:pPr>
        <w:spacing w:before="120" w:after="120"/>
        <w:rPr>
          <w:b/>
        </w:rPr>
      </w:pPr>
      <w:r>
        <w:rPr>
          <w:b/>
        </w:rPr>
        <w:t xml:space="preserve">80.000-mal </w:t>
      </w:r>
      <w:r w:rsidR="001D00F6">
        <w:rPr>
          <w:b/>
        </w:rPr>
        <w:t>f</w:t>
      </w:r>
      <w:r w:rsidRPr="00935114">
        <w:rPr>
          <w:b/>
        </w:rPr>
        <w:t xml:space="preserve">räsen, </w:t>
      </w:r>
      <w:r w:rsidR="001D00F6">
        <w:rPr>
          <w:b/>
        </w:rPr>
        <w:t>b</w:t>
      </w:r>
      <w:r w:rsidRPr="00935114">
        <w:rPr>
          <w:b/>
        </w:rPr>
        <w:t xml:space="preserve">ohren und </w:t>
      </w:r>
      <w:r w:rsidR="001D00F6">
        <w:rPr>
          <w:b/>
        </w:rPr>
        <w:t>c</w:t>
      </w:r>
      <w:r w:rsidRPr="00935114">
        <w:rPr>
          <w:b/>
        </w:rPr>
        <w:t>odieren nach Wunsch</w:t>
      </w:r>
    </w:p>
    <w:p w14:paraId="7D15EA53" w14:textId="5224F75E" w:rsidR="001D00F6" w:rsidRDefault="00335B2F" w:rsidP="00335B2F">
      <w:pPr>
        <w:spacing w:before="120" w:after="120"/>
      </w:pPr>
      <w:r>
        <w:t xml:space="preserve">Mehr als 80.000 Schlüssel wurden vom VBH Team in Recklinghausen im vergangenen Jahr gefertigt, rund 15.000 davon gleichschließend inklusive der Konfiguration der Schließzylinder. Dabei sind </w:t>
      </w:r>
      <w:r w:rsidR="00B713CB">
        <w:t>Zusatz-</w:t>
      </w:r>
      <w:r>
        <w:t xml:space="preserve">Schlüssel in beliebiger Stückzahl häufig gefragt. </w:t>
      </w:r>
      <w:r w:rsidR="00935114">
        <w:t>„</w:t>
      </w:r>
      <w:r w:rsidR="00A90543">
        <w:t xml:space="preserve">Unsere Kunden erhalten alles aus einer Hand. </w:t>
      </w:r>
      <w:r w:rsidR="001D00F6">
        <w:t>Neben dem Umbau der Schließzylinder umfasst u</w:t>
      </w:r>
      <w:r w:rsidR="00935114">
        <w:t xml:space="preserve">nsere Dienstleistung das Fräsen, Bohren und Codieren der Schlüssel. Dazu zählen auch Markierungen unterschiedlichster Art“, erklärt Michael Winkler, Leiter des VBH </w:t>
      </w:r>
      <w:r w:rsidR="00935114" w:rsidRPr="004B3A5B">
        <w:t xml:space="preserve">Schlüsseldienstes. </w:t>
      </w:r>
      <w:r w:rsidR="00F36536" w:rsidRPr="004B3A5B">
        <w:t xml:space="preserve">Ausführliche Einblicke in die Schlüsselfertigung gibt VBH in einem neuen Video im eigenen </w:t>
      </w:r>
      <w:hyperlink r:id="rId8" w:history="1">
        <w:r w:rsidR="00F36536" w:rsidRPr="004B3A5B">
          <w:rPr>
            <w:rStyle w:val="Hyperlink"/>
            <w:color w:val="auto"/>
          </w:rPr>
          <w:t>YouTube-Kanal</w:t>
        </w:r>
      </w:hyperlink>
      <w:r w:rsidR="00F36536" w:rsidRPr="004B3A5B">
        <w:t xml:space="preserve">. </w:t>
      </w:r>
      <w:r w:rsidR="00BA00C0" w:rsidRPr="004B3A5B">
        <w:t>Der</w:t>
      </w:r>
      <w:r w:rsidR="001D00F6" w:rsidRPr="004B3A5B">
        <w:t xml:space="preserve"> </w:t>
      </w:r>
      <w:r w:rsidR="00E744B4" w:rsidRPr="004B3A5B">
        <w:t>vollautomatische</w:t>
      </w:r>
      <w:r w:rsidR="001D00F6" w:rsidRPr="004B3A5B">
        <w:t xml:space="preserve"> Maschinenpark </w:t>
      </w:r>
      <w:r w:rsidR="00BA00C0" w:rsidRPr="004B3A5B">
        <w:t xml:space="preserve">von VBH </w:t>
      </w:r>
      <w:r w:rsidR="001D00F6" w:rsidRPr="004B3A5B">
        <w:t>ermöglicht dabei zahlreiche Lösungen</w:t>
      </w:r>
      <w:r w:rsidR="00B713CB" w:rsidRPr="004B3A5B">
        <w:t>, beispielsweise</w:t>
      </w:r>
      <w:r w:rsidR="00A90543">
        <w:t xml:space="preserve"> die </w:t>
      </w:r>
      <w:r w:rsidR="001D00F6">
        <w:t xml:space="preserve">Kennzeichnung </w:t>
      </w:r>
      <w:r w:rsidR="00393078">
        <w:t xml:space="preserve">der Schlüssel durch </w:t>
      </w:r>
      <w:r w:rsidR="001D00F6">
        <w:t>individuelle Beschriftungen</w:t>
      </w:r>
      <w:r w:rsidR="00B713CB">
        <w:t xml:space="preserve"> </w:t>
      </w:r>
      <w:r w:rsidR="001D00F6">
        <w:t>wie eine kunden</w:t>
      </w:r>
      <w:r>
        <w:t>spezifische</w:t>
      </w:r>
      <w:r w:rsidR="001D00F6">
        <w:t xml:space="preserve"> Nummerierung oder </w:t>
      </w:r>
      <w:r>
        <w:t xml:space="preserve">auch das Aufbringen der </w:t>
      </w:r>
      <w:r w:rsidR="001D00F6">
        <w:t xml:space="preserve">Namen </w:t>
      </w:r>
      <w:r>
        <w:t xml:space="preserve">der </w:t>
      </w:r>
      <w:r w:rsidR="001D00F6">
        <w:t xml:space="preserve">Besitzer. </w:t>
      </w:r>
      <w:r w:rsidR="00E744B4">
        <w:t>S</w:t>
      </w:r>
      <w:r w:rsidR="001D00F6">
        <w:t>ogar eine Präge der Rohlinge z.</w:t>
      </w:r>
      <w:bookmarkStart w:id="0" w:name="_GoBack"/>
      <w:r w:rsidR="00C10EB4">
        <w:t> </w:t>
      </w:r>
      <w:bookmarkEnd w:id="0"/>
      <w:r w:rsidR="001D00F6">
        <w:t>B. mit dem Firmenlogo des Fenster- und Türenbau</w:t>
      </w:r>
      <w:r w:rsidR="00B713CB">
        <w:t>unternehmens ist möglich</w:t>
      </w:r>
      <w:r w:rsidR="001D00F6">
        <w:t xml:space="preserve">. </w:t>
      </w:r>
      <w:r w:rsidR="008973BC">
        <w:t xml:space="preserve">„Und wenn es eilt, </w:t>
      </w:r>
      <w:r w:rsidR="00B713CB">
        <w:t>liefern</w:t>
      </w:r>
      <w:r w:rsidR="008973BC">
        <w:t xml:space="preserve"> wir dringende Bestellungen binnen 24 Stunden“, so Michael Winkler.</w:t>
      </w:r>
    </w:p>
    <w:p w14:paraId="0FB33688" w14:textId="4126C268" w:rsidR="00396B97" w:rsidRPr="00396B97" w:rsidRDefault="00396B97" w:rsidP="00CE7804">
      <w:pPr>
        <w:spacing w:before="120" w:after="120"/>
        <w:rPr>
          <w:b/>
        </w:rPr>
      </w:pPr>
      <w:r w:rsidRPr="00396B97">
        <w:rPr>
          <w:b/>
        </w:rPr>
        <w:t>Neu: greenteQ Schließzylinder mit Eigencodierung</w:t>
      </w:r>
    </w:p>
    <w:p w14:paraId="5BFDCE2D" w14:textId="77777777" w:rsidR="00BE211B" w:rsidRDefault="004B3A5B" w:rsidP="00BE211B">
      <w:pPr>
        <w:spacing w:before="120" w:after="120"/>
      </w:pPr>
      <w:r>
        <w:t xml:space="preserve">Bei dem neuen Zylinderprogramm der Eigenmarke greenteQ bietet VBH nun mehr Sicherheit im Standard. Zusätzlich zum </w:t>
      </w:r>
      <w:proofErr w:type="spellStart"/>
      <w:r>
        <w:t>Anbohr</w:t>
      </w:r>
      <w:proofErr w:type="spellEnd"/>
      <w:r>
        <w:t>- und Kernziehschutz der Profilzylinder haben die neuen greenteQ Schlüssel einen verlängerten Schlüsselhals, wodurch sie für Schutzrosetten mit Kernziehschutz geeignet sind. Außerdem verfügen die Schlüssel auch über eine Eigencodierung</w:t>
      </w:r>
      <w:r w:rsidR="00396B97" w:rsidRPr="00F36536">
        <w:t>, sodass bei einer Nachbestellung kein Versand des Originalschlüssels notwendig ist.</w:t>
      </w:r>
      <w:r w:rsidR="00396B97">
        <w:t xml:space="preserve"> </w:t>
      </w:r>
    </w:p>
    <w:p w14:paraId="0F2D9D79" w14:textId="302D7C14" w:rsidR="000F3D8F" w:rsidRPr="00402E82" w:rsidRDefault="00402E82" w:rsidP="00BE211B">
      <w:pPr>
        <w:spacing w:before="120" w:after="120"/>
        <w:rPr>
          <w:rFonts w:cs="Arial"/>
          <w:b/>
          <w:bCs/>
          <w:i/>
          <w:sz w:val="19"/>
          <w:szCs w:val="19"/>
        </w:rPr>
      </w:pPr>
      <w:r w:rsidRPr="00EA541A">
        <w:rPr>
          <w:rFonts w:cs="Arial"/>
          <w:b/>
          <w:bCs/>
          <w:i/>
          <w:sz w:val="19"/>
          <w:szCs w:val="19"/>
        </w:rPr>
        <w:t xml:space="preserve">Im </w:t>
      </w:r>
      <w:hyperlink r:id="rId9" w:history="1">
        <w:r w:rsidRPr="00EA541A">
          <w:rPr>
            <w:rStyle w:val="Hyperlink"/>
            <w:rFonts w:cs="Arial"/>
            <w:b/>
            <w:bCs/>
            <w:i/>
            <w:color w:val="auto"/>
            <w:sz w:val="19"/>
            <w:szCs w:val="19"/>
          </w:rPr>
          <w:t>VBH YouTube-Kanal</w:t>
        </w:r>
      </w:hyperlink>
      <w:r w:rsidRPr="00EA541A">
        <w:rPr>
          <w:rFonts w:cs="Arial"/>
          <w:b/>
          <w:bCs/>
          <w:i/>
          <w:sz w:val="19"/>
          <w:szCs w:val="19"/>
        </w:rPr>
        <w:t xml:space="preserve"> erhalten Kunden ausführliche Einblicke in die </w:t>
      </w:r>
      <w:r w:rsidRPr="00402E82">
        <w:rPr>
          <w:rFonts w:cs="Arial"/>
          <w:b/>
          <w:bCs/>
          <w:i/>
          <w:sz w:val="19"/>
          <w:szCs w:val="19"/>
        </w:rPr>
        <w:t>Fertigung des VBH Schlüsselservice</w:t>
      </w:r>
      <w:r>
        <w:rPr>
          <w:rFonts w:cs="Arial"/>
          <w:b/>
          <w:bCs/>
          <w:i/>
          <w:sz w:val="19"/>
          <w:szCs w:val="19"/>
        </w:rPr>
        <w:t>.</w:t>
      </w:r>
    </w:p>
    <w:p w14:paraId="3B4F0EC1" w14:textId="77777777" w:rsidR="00402E82" w:rsidRDefault="00402E82">
      <w:pPr>
        <w:rPr>
          <w:rFonts w:cs="Arial"/>
          <w:b/>
          <w:bCs/>
          <w:sz w:val="19"/>
          <w:szCs w:val="19"/>
        </w:rPr>
      </w:pPr>
    </w:p>
    <w:p w14:paraId="0306DCCA" w14:textId="77777777" w:rsidR="00BE211B" w:rsidRDefault="00BE211B" w:rsidP="00251820">
      <w:pPr>
        <w:rPr>
          <w:rFonts w:cs="Arial"/>
          <w:b/>
          <w:bCs/>
          <w:sz w:val="19"/>
          <w:szCs w:val="19"/>
        </w:rPr>
      </w:pPr>
    </w:p>
    <w:p w14:paraId="63FEF43C" w14:textId="4B75D8B1" w:rsidR="008E5BD1" w:rsidRPr="00251820" w:rsidRDefault="008E5BD1" w:rsidP="00251820">
      <w:pPr>
        <w:rPr>
          <w:rFonts w:cs="Arial"/>
          <w:b/>
          <w:bCs/>
          <w:sz w:val="19"/>
          <w:szCs w:val="19"/>
        </w:rPr>
      </w:pPr>
      <w:r w:rsidRPr="00BE72CB">
        <w:rPr>
          <w:rFonts w:cs="Arial"/>
          <w:b/>
          <w:bCs/>
          <w:sz w:val="19"/>
          <w:szCs w:val="19"/>
        </w:rPr>
        <w:t>Bildmaterial</w:t>
      </w:r>
      <w:r w:rsidR="00B57D82" w:rsidRPr="00B57D82">
        <w:rPr>
          <w:rFonts w:cs="Arial"/>
          <w:b/>
          <w:bCs/>
          <w:sz w:val="19"/>
          <w:szCs w:val="19"/>
        </w:rPr>
        <w:t>/</w:t>
      </w:r>
      <w:r w:rsidRPr="00B57D82">
        <w:rPr>
          <w:rFonts w:cs="Arial"/>
          <w:b/>
          <w:sz w:val="19"/>
          <w:szCs w:val="19"/>
        </w:rPr>
        <w:t>Quelle: VBH</w:t>
      </w:r>
    </w:p>
    <w:p w14:paraId="46EC9FDD" w14:textId="77777777" w:rsidR="00DE1674" w:rsidRDefault="00DE1674" w:rsidP="008E5BD1">
      <w:pPr>
        <w:spacing w:after="120"/>
        <w:outlineLvl w:val="0"/>
        <w:rPr>
          <w:rFonts w:cs="Arial"/>
          <w:sz w:val="19"/>
          <w:szCs w:val="19"/>
        </w:rPr>
      </w:pPr>
    </w:p>
    <w:tbl>
      <w:tblPr>
        <w:tblStyle w:val="Tabellenraster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111"/>
      </w:tblGrid>
      <w:tr w:rsidR="000F3D8F" w:rsidRPr="000F3D8F" w14:paraId="01739EA8" w14:textId="77777777" w:rsidTr="004342BC">
        <w:tc>
          <w:tcPr>
            <w:tcW w:w="4786" w:type="dxa"/>
          </w:tcPr>
          <w:p w14:paraId="7EBDBF64" w14:textId="6A7D9784" w:rsidR="000F3D8F" w:rsidRDefault="000F3D8F" w:rsidP="006A1A0E">
            <w:pPr>
              <w:spacing w:after="120"/>
              <w:rPr>
                <w:rFonts w:cs="Arial"/>
                <w:b/>
                <w:bCs/>
                <w:iCs/>
                <w:sz w:val="19"/>
                <w:szCs w:val="19"/>
              </w:rPr>
            </w:pPr>
            <w:r w:rsidRPr="000F3D8F">
              <w:rPr>
                <w:rFonts w:cs="Arial"/>
                <w:b/>
                <w:bCs/>
                <w:iCs/>
                <w:sz w:val="19"/>
                <w:szCs w:val="19"/>
              </w:rPr>
              <w:t>Bild 1</w:t>
            </w:r>
            <w:r w:rsidR="004342BC">
              <w:rPr>
                <w:rFonts w:cs="Arial"/>
                <w:b/>
                <w:bCs/>
                <w:iCs/>
                <w:sz w:val="19"/>
                <w:szCs w:val="19"/>
              </w:rPr>
              <w:t>: Automatische Schlüsselfertigung bei VBH</w:t>
            </w:r>
          </w:p>
          <w:p w14:paraId="506464ED" w14:textId="141CF295" w:rsidR="000F3D8F" w:rsidRPr="008973BC" w:rsidRDefault="00402E82" w:rsidP="006A1A0E">
            <w:pPr>
              <w:spacing w:after="120"/>
              <w:rPr>
                <w:rFonts w:cs="Arial"/>
                <w:bCs/>
                <w:iCs/>
                <w:sz w:val="19"/>
                <w:szCs w:val="19"/>
              </w:rPr>
            </w:pPr>
            <w:r>
              <w:rPr>
                <w:rFonts w:cs="Arial"/>
                <w:bCs/>
                <w:iCs/>
                <w:noProof/>
                <w:sz w:val="19"/>
                <w:szCs w:val="19"/>
              </w:rPr>
              <w:drawing>
                <wp:inline distT="0" distB="0" distL="0" distR="0" wp14:anchorId="3592FB1F" wp14:editId="41F549DE">
                  <wp:extent cx="2806811" cy="2561656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ylinder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79" cy="258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58C84B39" w14:textId="3B5F1831" w:rsidR="00A87AD7" w:rsidRDefault="00A87AD7" w:rsidP="00A87AD7">
            <w:pPr>
              <w:spacing w:after="120"/>
              <w:rPr>
                <w:rFonts w:cs="Arial"/>
                <w:b/>
                <w:bCs/>
                <w:iCs/>
                <w:sz w:val="19"/>
                <w:szCs w:val="19"/>
              </w:rPr>
            </w:pPr>
            <w:r w:rsidRPr="000F3D8F">
              <w:rPr>
                <w:rFonts w:cs="Arial"/>
                <w:b/>
                <w:bCs/>
                <w:iCs/>
                <w:sz w:val="19"/>
                <w:szCs w:val="19"/>
              </w:rPr>
              <w:t xml:space="preserve">Bild </w:t>
            </w:r>
            <w:r>
              <w:rPr>
                <w:rFonts w:cs="Arial"/>
                <w:b/>
                <w:bCs/>
                <w:iCs/>
                <w:sz w:val="19"/>
                <w:szCs w:val="19"/>
              </w:rPr>
              <w:t>2</w:t>
            </w:r>
            <w:r w:rsidR="004342BC">
              <w:rPr>
                <w:rFonts w:cs="Arial"/>
                <w:b/>
                <w:bCs/>
                <w:iCs/>
                <w:sz w:val="19"/>
                <w:szCs w:val="19"/>
              </w:rPr>
              <w:t>: QR-Code</w:t>
            </w:r>
          </w:p>
          <w:p w14:paraId="77265428" w14:textId="412237ED" w:rsidR="00A87AD7" w:rsidRDefault="00A87AD7" w:rsidP="00A87AD7">
            <w:pPr>
              <w:spacing w:after="120"/>
              <w:rPr>
                <w:rFonts w:cs="Arial"/>
                <w:b/>
                <w:bCs/>
                <w:iCs/>
                <w:sz w:val="19"/>
                <w:szCs w:val="19"/>
              </w:rPr>
            </w:pPr>
            <w:r>
              <w:rPr>
                <w:rFonts w:cs="Arial"/>
                <w:bCs/>
                <w:iCs/>
                <w:noProof/>
                <w:sz w:val="19"/>
                <w:szCs w:val="19"/>
              </w:rPr>
              <w:drawing>
                <wp:inline distT="0" distB="0" distL="0" distR="0" wp14:anchorId="78954DCF" wp14:editId="1DCDFE22">
                  <wp:extent cx="1458552" cy="1458552"/>
                  <wp:effectExtent l="0" t="0" r="8890" b="889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rcod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266" cy="1487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3D8F">
              <w:rPr>
                <w:rFonts w:cs="Arial"/>
                <w:b/>
                <w:bCs/>
                <w:iCs/>
                <w:sz w:val="19"/>
                <w:szCs w:val="19"/>
              </w:rPr>
              <w:t xml:space="preserve"> </w:t>
            </w:r>
          </w:p>
          <w:p w14:paraId="3680ACD8" w14:textId="5AE75ADA" w:rsidR="00FA5E60" w:rsidRPr="00FA5E60" w:rsidRDefault="00FA5E60" w:rsidP="00A87AD7">
            <w:pPr>
              <w:spacing w:after="120"/>
              <w:rPr>
                <w:sz w:val="19"/>
                <w:szCs w:val="19"/>
              </w:rPr>
            </w:pPr>
          </w:p>
        </w:tc>
      </w:tr>
      <w:tr w:rsidR="00A87AD7" w:rsidRPr="004342BC" w14:paraId="111008F4" w14:textId="77777777" w:rsidTr="004342BC">
        <w:tc>
          <w:tcPr>
            <w:tcW w:w="4786" w:type="dxa"/>
          </w:tcPr>
          <w:p w14:paraId="3C7AA60F" w14:textId="6B6D2779" w:rsidR="00A87AD7" w:rsidRPr="004342BC" w:rsidRDefault="00A87AD7" w:rsidP="004342BC">
            <w:pPr>
              <w:spacing w:before="120" w:after="120"/>
              <w:rPr>
                <w:rFonts w:cs="Arial"/>
                <w:bCs/>
                <w:iCs/>
                <w:sz w:val="19"/>
                <w:szCs w:val="19"/>
              </w:rPr>
            </w:pPr>
            <w:r w:rsidRPr="004342BC">
              <w:rPr>
                <w:rFonts w:cs="Arial"/>
                <w:bCs/>
                <w:iCs/>
                <w:sz w:val="19"/>
                <w:szCs w:val="19"/>
              </w:rPr>
              <w:t xml:space="preserve">Mehr als 80.000 Schlüssel wurden vom VBH Schlüsselservice im vergangenen Jahr gefertigt. </w:t>
            </w:r>
            <w:r w:rsidRPr="004342BC">
              <w:rPr>
                <w:sz w:val="19"/>
                <w:szCs w:val="19"/>
              </w:rPr>
              <w:t xml:space="preserve">Je nach Anforderung </w:t>
            </w:r>
            <w:r w:rsidR="004342BC" w:rsidRPr="004342BC">
              <w:rPr>
                <w:sz w:val="19"/>
                <w:szCs w:val="19"/>
              </w:rPr>
              <w:t>bieten die Spezialisten</w:t>
            </w:r>
            <w:r w:rsidRPr="004342BC">
              <w:rPr>
                <w:sz w:val="19"/>
                <w:szCs w:val="19"/>
              </w:rPr>
              <w:t xml:space="preserve"> die Konfiguration </w:t>
            </w:r>
            <w:r w:rsidR="004342BC" w:rsidRPr="004342BC">
              <w:rPr>
                <w:sz w:val="19"/>
                <w:szCs w:val="19"/>
              </w:rPr>
              <w:t>unterschiedlicher</w:t>
            </w:r>
            <w:r w:rsidRPr="004342BC">
              <w:rPr>
                <w:sz w:val="19"/>
                <w:szCs w:val="19"/>
              </w:rPr>
              <w:t xml:space="preserve"> Schließsysteme sowie die Lieferung beliebiger Schlüssel-Stückzahlen </w:t>
            </w:r>
            <w:r w:rsidR="004342BC" w:rsidRPr="004342BC">
              <w:rPr>
                <w:sz w:val="19"/>
                <w:szCs w:val="19"/>
              </w:rPr>
              <w:t xml:space="preserve">an </w:t>
            </w:r>
            <w:r w:rsidRPr="004342BC">
              <w:rPr>
                <w:sz w:val="19"/>
                <w:szCs w:val="19"/>
              </w:rPr>
              <w:t xml:space="preserve">– auf Wunsch individuell markiert und beschriftet. </w:t>
            </w:r>
          </w:p>
        </w:tc>
        <w:tc>
          <w:tcPr>
            <w:tcW w:w="4111" w:type="dxa"/>
          </w:tcPr>
          <w:p w14:paraId="33C049A7" w14:textId="2F693396" w:rsidR="00A87AD7" w:rsidRPr="004342BC" w:rsidRDefault="004342BC" w:rsidP="004342BC">
            <w:pPr>
              <w:spacing w:before="120" w:after="120"/>
              <w:rPr>
                <w:rFonts w:cs="Arial"/>
                <w:bCs/>
                <w:iCs/>
                <w:sz w:val="19"/>
                <w:szCs w:val="19"/>
              </w:rPr>
            </w:pPr>
            <w:r w:rsidRPr="004342BC">
              <w:rPr>
                <w:rFonts w:cs="Arial"/>
                <w:bCs/>
                <w:iCs/>
                <w:sz w:val="19"/>
                <w:szCs w:val="19"/>
              </w:rPr>
              <w:t xml:space="preserve">Auf YouTube zeigt VBH den modernen Maschinenpark zur Fertigung, Markierung und Codierung der Schlüssel. </w:t>
            </w:r>
          </w:p>
          <w:p w14:paraId="48416D6F" w14:textId="7C338E21" w:rsidR="004342BC" w:rsidRPr="004342BC" w:rsidRDefault="004342BC" w:rsidP="004342BC">
            <w:pPr>
              <w:spacing w:before="120" w:after="120"/>
              <w:rPr>
                <w:rFonts w:cs="Arial"/>
                <w:bCs/>
                <w:iCs/>
                <w:sz w:val="19"/>
                <w:szCs w:val="19"/>
              </w:rPr>
            </w:pPr>
            <w:r w:rsidRPr="004342BC">
              <w:rPr>
                <w:rFonts w:cs="Arial"/>
                <w:bCs/>
                <w:iCs/>
                <w:sz w:val="19"/>
                <w:szCs w:val="19"/>
              </w:rPr>
              <w:t xml:space="preserve">Direktlink: </w:t>
            </w:r>
            <w:hyperlink r:id="rId12" w:history="1">
              <w:r w:rsidRPr="004342BC">
                <w:rPr>
                  <w:rStyle w:val="Hyperlink"/>
                  <w:rFonts w:cs="Arial"/>
                  <w:bCs/>
                  <w:iCs/>
                  <w:sz w:val="19"/>
                  <w:szCs w:val="19"/>
                </w:rPr>
                <w:t>https://youtu.be/jupHexL-EI4</w:t>
              </w:r>
            </w:hyperlink>
            <w:r w:rsidRPr="004342BC">
              <w:rPr>
                <w:rFonts w:cs="Arial"/>
                <w:bCs/>
                <w:iCs/>
                <w:sz w:val="19"/>
                <w:szCs w:val="19"/>
              </w:rPr>
              <w:t xml:space="preserve"> </w:t>
            </w:r>
          </w:p>
        </w:tc>
      </w:tr>
      <w:tr w:rsidR="000F3D8F" w14:paraId="79D9D67E" w14:textId="77777777" w:rsidTr="004342BC">
        <w:tc>
          <w:tcPr>
            <w:tcW w:w="4786" w:type="dxa"/>
          </w:tcPr>
          <w:p w14:paraId="4B9A51BF" w14:textId="58A9BA1F" w:rsidR="000F3D8F" w:rsidRDefault="000F3D8F" w:rsidP="00A51033">
            <w:pPr>
              <w:spacing w:before="120" w:after="120"/>
              <w:rPr>
                <w:rFonts w:cs="Arial"/>
                <w:b/>
                <w:bCs/>
                <w:iCs/>
                <w:sz w:val="19"/>
                <w:szCs w:val="19"/>
              </w:rPr>
            </w:pPr>
            <w:r w:rsidRPr="000F3D8F">
              <w:rPr>
                <w:rFonts w:cs="Arial"/>
                <w:b/>
                <w:bCs/>
                <w:iCs/>
                <w:sz w:val="19"/>
                <w:szCs w:val="19"/>
              </w:rPr>
              <w:t xml:space="preserve">Bild </w:t>
            </w:r>
            <w:r w:rsidR="00A87AD7">
              <w:rPr>
                <w:rFonts w:cs="Arial"/>
                <w:b/>
                <w:bCs/>
                <w:iCs/>
                <w:sz w:val="19"/>
                <w:szCs w:val="19"/>
              </w:rPr>
              <w:t>3</w:t>
            </w:r>
            <w:r w:rsidR="004342BC">
              <w:rPr>
                <w:rFonts w:cs="Arial"/>
                <w:b/>
                <w:bCs/>
                <w:iCs/>
                <w:sz w:val="19"/>
                <w:szCs w:val="19"/>
              </w:rPr>
              <w:t>: greenteQ Schließzylinder</w:t>
            </w:r>
          </w:p>
          <w:p w14:paraId="7A3EE77F" w14:textId="33078927" w:rsidR="000F3D8F" w:rsidRPr="008973BC" w:rsidRDefault="00A419CD" w:rsidP="00A51033">
            <w:pPr>
              <w:spacing w:before="120" w:after="120"/>
              <w:rPr>
                <w:rFonts w:cs="Arial"/>
                <w:bCs/>
                <w:iCs/>
                <w:sz w:val="19"/>
                <w:szCs w:val="19"/>
              </w:rPr>
            </w:pPr>
            <w:r>
              <w:rPr>
                <w:rFonts w:cs="Arial"/>
                <w:bCs/>
                <w:iCs/>
                <w:noProof/>
                <w:sz w:val="19"/>
                <w:szCs w:val="19"/>
              </w:rPr>
              <w:drawing>
                <wp:inline distT="0" distB="0" distL="0" distR="0" wp14:anchorId="43255F8E" wp14:editId="732C7EBB">
                  <wp:extent cx="1996771" cy="1994204"/>
                  <wp:effectExtent l="0" t="0" r="3810" b="635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2172723290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63" cy="200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bottom"/>
          </w:tcPr>
          <w:p w14:paraId="7739A773" w14:textId="356F5D68" w:rsidR="00F82BEC" w:rsidRDefault="004342BC" w:rsidP="00A51033">
            <w:pPr>
              <w:spacing w:before="120" w:after="120"/>
              <w:rPr>
                <w:rFonts w:cs="Arial"/>
                <w:bCs/>
                <w:iCs/>
                <w:sz w:val="19"/>
                <w:szCs w:val="19"/>
              </w:rPr>
            </w:pPr>
            <w:r>
              <w:rPr>
                <w:rFonts w:cs="Arial"/>
                <w:bCs/>
                <w:iCs/>
                <w:sz w:val="19"/>
                <w:szCs w:val="19"/>
              </w:rPr>
              <w:t xml:space="preserve">Auch bei der Eigenmarke greenteQ bietet VBH jetzt eine Eigencodierung. So können zusätzliche Schlüssel unkompliziert nachbestellt werden. </w:t>
            </w:r>
          </w:p>
        </w:tc>
      </w:tr>
    </w:tbl>
    <w:p w14:paraId="35069962" w14:textId="77777777" w:rsidR="003A6439" w:rsidRPr="000F3D8F" w:rsidRDefault="003A6439" w:rsidP="006A1A0E">
      <w:pPr>
        <w:spacing w:after="120"/>
        <w:rPr>
          <w:rFonts w:cs="Arial"/>
          <w:bCs/>
          <w:iCs/>
          <w:sz w:val="19"/>
          <w:szCs w:val="19"/>
        </w:rPr>
      </w:pPr>
    </w:p>
    <w:p w14:paraId="593716F2" w14:textId="77777777" w:rsidR="00120F5B" w:rsidRPr="00BE72CB" w:rsidRDefault="008E5BD1" w:rsidP="006A1A0E">
      <w:pPr>
        <w:spacing w:after="120"/>
        <w:rPr>
          <w:sz w:val="19"/>
          <w:szCs w:val="19"/>
        </w:rPr>
      </w:pPr>
      <w:r w:rsidRPr="00BE72CB">
        <w:rPr>
          <w:rFonts w:cs="Arial"/>
          <w:b/>
          <w:bCs/>
          <w:i/>
          <w:iCs/>
          <w:sz w:val="19"/>
          <w:szCs w:val="19"/>
        </w:rPr>
        <w:t xml:space="preserve">Den Text und das Bildmaterial finden Sie zum Download unter </w:t>
      </w:r>
      <w:hyperlink r:id="rId14" w:history="1">
        <w:r w:rsidRPr="00BE72CB">
          <w:rPr>
            <w:rStyle w:val="Hyperlink"/>
            <w:rFonts w:cs="Arial"/>
            <w:b/>
            <w:bCs/>
            <w:i/>
            <w:iCs/>
            <w:color w:val="auto"/>
            <w:sz w:val="19"/>
            <w:szCs w:val="19"/>
          </w:rPr>
          <w:t>www.vbh.de</w:t>
        </w:r>
      </w:hyperlink>
      <w:r w:rsidRPr="00BE72CB">
        <w:rPr>
          <w:rFonts w:cs="Arial"/>
          <w:b/>
          <w:bCs/>
          <w:i/>
          <w:iCs/>
          <w:sz w:val="19"/>
          <w:szCs w:val="19"/>
        </w:rPr>
        <w:t xml:space="preserve">. </w:t>
      </w:r>
    </w:p>
    <w:sectPr w:rsidR="00120F5B" w:rsidRPr="00BE72CB" w:rsidSect="00A42D1D">
      <w:headerReference w:type="default" r:id="rId15"/>
      <w:footerReference w:type="default" r:id="rId16"/>
      <w:pgSz w:w="11907" w:h="16840" w:code="9"/>
      <w:pgMar w:top="2948" w:right="3402" w:bottom="1418" w:left="1418" w:header="1191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8DF61" w14:textId="77777777" w:rsidR="001D75E6" w:rsidRDefault="001D75E6">
      <w:r>
        <w:separator/>
      </w:r>
    </w:p>
  </w:endnote>
  <w:endnote w:type="continuationSeparator" w:id="0">
    <w:p w14:paraId="2AE54CB8" w14:textId="77777777" w:rsidR="001D75E6" w:rsidRDefault="001D75E6">
      <w:r>
        <w:continuationSeparator/>
      </w:r>
    </w:p>
  </w:endnote>
  <w:endnote w:type="continuationNotice" w:id="1">
    <w:p w14:paraId="241A0937" w14:textId="77777777" w:rsidR="001D75E6" w:rsidRDefault="001D7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69C9" w14:textId="77777777" w:rsidR="00247E4B" w:rsidRDefault="0085423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B8DFF73" wp14:editId="518DB791">
              <wp:simplePos x="0" y="0"/>
              <wp:positionH relativeFrom="column">
                <wp:posOffset>7482840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38 w 79"/>
                          <a:gd name="T1" fmla="*/ 78 h 127"/>
                          <a:gd name="T2" fmla="*/ 0 w 79"/>
                          <a:gd name="T3" fmla="*/ 78 h 127"/>
                          <a:gd name="T4" fmla="*/ 0 w 79"/>
                          <a:gd name="T5" fmla="*/ 46 h 127"/>
                          <a:gd name="T6" fmla="*/ 38 w 79"/>
                          <a:gd name="T7" fmla="*/ 46 h 127"/>
                          <a:gd name="T8" fmla="*/ 38 w 79"/>
                          <a:gd name="T9" fmla="*/ 0 h 127"/>
                          <a:gd name="T10" fmla="*/ 78 w 79"/>
                          <a:gd name="T11" fmla="*/ 0 h 127"/>
                          <a:gd name="T12" fmla="*/ 78 w 79"/>
                          <a:gd name="T13" fmla="*/ 126 h 127"/>
                          <a:gd name="T14" fmla="*/ 38 w 79"/>
                          <a:gd name="T15" fmla="*/ 126 h 127"/>
                          <a:gd name="T16" fmla="*/ 38 w 79"/>
                          <a:gd name="T17" fmla="*/ 78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38" y="78"/>
                            </a:moveTo>
                            <a:lnTo>
                              <a:pt x="0" y="78"/>
                            </a:lnTo>
                            <a:lnTo>
                              <a:pt x="0" y="46"/>
                            </a:lnTo>
                            <a:lnTo>
                              <a:pt x="38" y="46"/>
                            </a:lnTo>
                            <a:lnTo>
                              <a:pt x="38" y="0"/>
                            </a:lnTo>
                            <a:lnTo>
                              <a:pt x="78" y="0"/>
                            </a:lnTo>
                            <a:lnTo>
                              <a:pt x="78" y="126"/>
                            </a:lnTo>
                            <a:lnTo>
                              <a:pt x="38" y="126"/>
                            </a:lnTo>
                            <a:lnTo>
                              <a:pt x="38" y="78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21F33" id="Freeform 8" o:spid="_x0000_s1026" style="position:absolute;margin-left:589.2pt;margin-top:-64.45pt;width:9.8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" o:allowincell="f" path="m38,78l,78,,46r38,l38,,78,r,126l38,126r,-48e" stroked="f">
              <v:stroke endcap="round"/>
              <v:shadow color="#969696"/>
              <v:path arrowok="t" o:connecttype="custom" o:connectlocs="60172,123630;0,123630;0,72910;60172,72910;60172,0;123512,0;123512,199710;60172,199710;60172,12363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C818E2" wp14:editId="4B6F5C75">
              <wp:simplePos x="0" y="0"/>
              <wp:positionH relativeFrom="column">
                <wp:posOffset>7414260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1C327" id="Freeform 7" o:spid="_x0000_s1026" style="position:absolute;margin-left:583.8pt;margin-top:-64.45pt;width:4.8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3AE3DA" wp14:editId="1043D287">
              <wp:simplePos x="0" y="0"/>
              <wp:positionH relativeFrom="column">
                <wp:posOffset>7214235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561133" id="Freeform 6" o:spid="_x0000_s1026" style="position:absolute;margin-left:568.05pt;margin-top:-64.45pt;width:4.8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F03E97" wp14:editId="5F9DED83">
              <wp:simplePos x="0" y="0"/>
              <wp:positionH relativeFrom="column">
                <wp:posOffset>7117080</wp:posOffset>
              </wp:positionH>
              <wp:positionV relativeFrom="paragraph">
                <wp:posOffset>-818515</wp:posOffset>
              </wp:positionV>
              <wp:extent cx="87630" cy="201295"/>
              <wp:effectExtent l="0" t="0" r="7620" b="8255"/>
              <wp:wrapNone/>
              <wp:docPr id="2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7630" cy="201295"/>
                      </a:xfrm>
                      <a:custGeom>
                        <a:avLst/>
                        <a:gdLst>
                          <a:gd name="T0" fmla="*/ 18 w 55"/>
                          <a:gd name="T1" fmla="*/ 126 h 127"/>
                          <a:gd name="T2" fmla="*/ 0 w 55"/>
                          <a:gd name="T3" fmla="*/ 63 h 127"/>
                          <a:gd name="T4" fmla="*/ 18 w 55"/>
                          <a:gd name="T5" fmla="*/ 0 h 127"/>
                          <a:gd name="T6" fmla="*/ 54 w 55"/>
                          <a:gd name="T7" fmla="*/ 0 h 127"/>
                          <a:gd name="T8" fmla="*/ 18 w 55"/>
                          <a:gd name="T9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5" h="127">
                            <a:moveTo>
                              <a:pt x="18" y="126"/>
                            </a:moveTo>
                            <a:lnTo>
                              <a:pt x="0" y="63"/>
                            </a:lnTo>
                            <a:lnTo>
                              <a:pt x="18" y="0"/>
                            </a:lnTo>
                            <a:lnTo>
                              <a:pt x="54" y="0"/>
                            </a:lnTo>
                            <a:lnTo>
                              <a:pt x="1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03ECA" id="Freeform 5" o:spid="_x0000_s1026" style="position:absolute;margin-left:560.4pt;margin-top:-64.45pt;width:6.9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" o:allowincell="f" path="m18,126l,63,18,,54,,18,126e" stroked="f">
              <v:stroke endcap="round"/>
              <v:shadow color="#969696"/>
              <v:path arrowok="t" o:connecttype="custom" o:connectlocs="28679,199710;0,99855;28679,0;86037,0;28679,19971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8AD9F71" wp14:editId="47CA9E9F">
              <wp:simplePos x="0" y="0"/>
              <wp:positionH relativeFrom="column">
                <wp:posOffset>7012940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0 w 79"/>
                          <a:gd name="T1" fmla="*/ 0 h 127"/>
                          <a:gd name="T2" fmla="*/ 40 w 79"/>
                          <a:gd name="T3" fmla="*/ 0 h 127"/>
                          <a:gd name="T4" fmla="*/ 78 w 79"/>
                          <a:gd name="T5" fmla="*/ 126 h 127"/>
                          <a:gd name="T6" fmla="*/ 34 w 79"/>
                          <a:gd name="T7" fmla="*/ 126 h 127"/>
                          <a:gd name="T8" fmla="*/ 0 w 7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0" y="0"/>
                            </a:moveTo>
                            <a:lnTo>
                              <a:pt x="40" y="0"/>
                            </a:lnTo>
                            <a:lnTo>
                              <a:pt x="78" y="126"/>
                            </a:lnTo>
                            <a:lnTo>
                              <a:pt x="34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63687" id="Freeform 4" o:spid="_x0000_s1026" style="position:absolute;margin-left:552.2pt;margin-top:-64.45pt;width:9.85pt;height:1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" o:allowincell="f" path="m,l40,,78,126r-44,l,e" stroked="f">
              <v:stroke endcap="round"/>
              <v:shadow color="#969696"/>
              <v:path arrowok="t" o:connecttype="custom" o:connectlocs="0,0;63339,0;123512,199710;53838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3341B2B" wp14:editId="41031F8E">
              <wp:simplePos x="0" y="0"/>
              <wp:positionH relativeFrom="column">
                <wp:posOffset>7284085</wp:posOffset>
              </wp:positionH>
              <wp:positionV relativeFrom="paragraph">
                <wp:posOffset>-818515</wp:posOffset>
              </wp:positionV>
              <wp:extent cx="118745" cy="201295"/>
              <wp:effectExtent l="0" t="0" r="0" b="8255"/>
              <wp:wrapNone/>
              <wp:docPr id="2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201295"/>
                      </a:xfrm>
                      <a:custGeom>
                        <a:avLst/>
                        <a:gdLst>
                          <a:gd name="T0" fmla="*/ 0 w 75"/>
                          <a:gd name="T1" fmla="*/ 126 h 127"/>
                          <a:gd name="T2" fmla="*/ 30 w 75"/>
                          <a:gd name="T3" fmla="*/ 97 h 127"/>
                          <a:gd name="T4" fmla="*/ 34 w 75"/>
                          <a:gd name="T5" fmla="*/ 95 h 127"/>
                          <a:gd name="T6" fmla="*/ 38 w 75"/>
                          <a:gd name="T7" fmla="*/ 91 h 127"/>
                          <a:gd name="T8" fmla="*/ 42 w 75"/>
                          <a:gd name="T9" fmla="*/ 88 h 127"/>
                          <a:gd name="T10" fmla="*/ 42 w 75"/>
                          <a:gd name="T11" fmla="*/ 82 h 127"/>
                          <a:gd name="T12" fmla="*/ 42 w 75"/>
                          <a:gd name="T13" fmla="*/ 78 h 127"/>
                          <a:gd name="T14" fmla="*/ 38 w 75"/>
                          <a:gd name="T15" fmla="*/ 74 h 127"/>
                          <a:gd name="T16" fmla="*/ 34 w 75"/>
                          <a:gd name="T17" fmla="*/ 72 h 127"/>
                          <a:gd name="T18" fmla="*/ 28 w 75"/>
                          <a:gd name="T19" fmla="*/ 71 h 127"/>
                          <a:gd name="T20" fmla="*/ 0 w 75"/>
                          <a:gd name="T21" fmla="*/ 46 h 127"/>
                          <a:gd name="T22" fmla="*/ 27 w 75"/>
                          <a:gd name="T23" fmla="*/ 46 h 127"/>
                          <a:gd name="T24" fmla="*/ 30 w 75"/>
                          <a:gd name="T25" fmla="*/ 44 h 127"/>
                          <a:gd name="T26" fmla="*/ 32 w 75"/>
                          <a:gd name="T27" fmla="*/ 40 h 127"/>
                          <a:gd name="T28" fmla="*/ 34 w 75"/>
                          <a:gd name="T29" fmla="*/ 36 h 127"/>
                          <a:gd name="T30" fmla="*/ 34 w 75"/>
                          <a:gd name="T31" fmla="*/ 34 h 127"/>
                          <a:gd name="T32" fmla="*/ 32 w 75"/>
                          <a:gd name="T33" fmla="*/ 31 h 127"/>
                          <a:gd name="T34" fmla="*/ 32 w 75"/>
                          <a:gd name="T35" fmla="*/ 29 h 127"/>
                          <a:gd name="T36" fmla="*/ 27 w 75"/>
                          <a:gd name="T37" fmla="*/ 27 h 127"/>
                          <a:gd name="T38" fmla="*/ 0 w 75"/>
                          <a:gd name="T39" fmla="*/ 27 h 127"/>
                          <a:gd name="T40" fmla="*/ 42 w 75"/>
                          <a:gd name="T41" fmla="*/ 0 h 127"/>
                          <a:gd name="T42" fmla="*/ 53 w 75"/>
                          <a:gd name="T43" fmla="*/ 2 h 127"/>
                          <a:gd name="T44" fmla="*/ 61 w 75"/>
                          <a:gd name="T45" fmla="*/ 6 h 127"/>
                          <a:gd name="T46" fmla="*/ 66 w 75"/>
                          <a:gd name="T47" fmla="*/ 14 h 127"/>
                          <a:gd name="T48" fmla="*/ 68 w 75"/>
                          <a:gd name="T49" fmla="*/ 23 h 127"/>
                          <a:gd name="T50" fmla="*/ 66 w 75"/>
                          <a:gd name="T51" fmla="*/ 34 h 127"/>
                          <a:gd name="T52" fmla="*/ 63 w 75"/>
                          <a:gd name="T53" fmla="*/ 42 h 127"/>
                          <a:gd name="T54" fmla="*/ 55 w 75"/>
                          <a:gd name="T55" fmla="*/ 48 h 127"/>
                          <a:gd name="T56" fmla="*/ 45 w 75"/>
                          <a:gd name="T57" fmla="*/ 52 h 127"/>
                          <a:gd name="T58" fmla="*/ 59 w 75"/>
                          <a:gd name="T59" fmla="*/ 57 h 127"/>
                          <a:gd name="T60" fmla="*/ 66 w 75"/>
                          <a:gd name="T61" fmla="*/ 67 h 127"/>
                          <a:gd name="T62" fmla="*/ 72 w 75"/>
                          <a:gd name="T63" fmla="*/ 76 h 127"/>
                          <a:gd name="T64" fmla="*/ 74 w 75"/>
                          <a:gd name="T65" fmla="*/ 88 h 127"/>
                          <a:gd name="T66" fmla="*/ 72 w 75"/>
                          <a:gd name="T67" fmla="*/ 103 h 127"/>
                          <a:gd name="T68" fmla="*/ 64 w 75"/>
                          <a:gd name="T69" fmla="*/ 116 h 127"/>
                          <a:gd name="T70" fmla="*/ 53 w 75"/>
                          <a:gd name="T71" fmla="*/ 124 h 127"/>
                          <a:gd name="T72" fmla="*/ 38 w 75"/>
                          <a:gd name="T73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75" h="127">
                            <a:moveTo>
                              <a:pt x="38" y="126"/>
                            </a:moveTo>
                            <a:lnTo>
                              <a:pt x="0" y="126"/>
                            </a:lnTo>
                            <a:lnTo>
                              <a:pt x="0" y="97"/>
                            </a:lnTo>
                            <a:lnTo>
                              <a:pt x="30" y="97"/>
                            </a:lnTo>
                            <a:lnTo>
                              <a:pt x="32" y="97"/>
                            </a:lnTo>
                            <a:lnTo>
                              <a:pt x="34" y="95"/>
                            </a:lnTo>
                            <a:lnTo>
                              <a:pt x="36" y="93"/>
                            </a:lnTo>
                            <a:lnTo>
                              <a:pt x="38" y="91"/>
                            </a:lnTo>
                            <a:lnTo>
                              <a:pt x="40" y="90"/>
                            </a:lnTo>
                            <a:lnTo>
                              <a:pt x="42" y="88"/>
                            </a:lnTo>
                            <a:lnTo>
                              <a:pt x="42" y="86"/>
                            </a:lnTo>
                            <a:lnTo>
                              <a:pt x="42" y="82"/>
                            </a:lnTo>
                            <a:lnTo>
                              <a:pt x="42" y="80"/>
                            </a:lnTo>
                            <a:lnTo>
                              <a:pt x="42" y="78"/>
                            </a:lnTo>
                            <a:lnTo>
                              <a:pt x="40" y="76"/>
                            </a:lnTo>
                            <a:lnTo>
                              <a:pt x="38" y="74"/>
                            </a:lnTo>
                            <a:lnTo>
                              <a:pt x="36" y="72"/>
                            </a:lnTo>
                            <a:lnTo>
                              <a:pt x="34" y="72"/>
                            </a:lnTo>
                            <a:lnTo>
                              <a:pt x="32" y="71"/>
                            </a:lnTo>
                            <a:lnTo>
                              <a:pt x="28" y="71"/>
                            </a:lnTo>
                            <a:lnTo>
                              <a:pt x="0" y="71"/>
                            </a:lnTo>
                            <a:lnTo>
                              <a:pt x="0" y="46"/>
                            </a:lnTo>
                            <a:lnTo>
                              <a:pt x="25" y="46"/>
                            </a:lnTo>
                            <a:lnTo>
                              <a:pt x="27" y="46"/>
                            </a:lnTo>
                            <a:lnTo>
                              <a:pt x="28" y="46"/>
                            </a:lnTo>
                            <a:lnTo>
                              <a:pt x="30" y="44"/>
                            </a:lnTo>
                            <a:lnTo>
                              <a:pt x="32" y="42"/>
                            </a:lnTo>
                            <a:lnTo>
                              <a:pt x="32" y="40"/>
                            </a:lnTo>
                            <a:lnTo>
                              <a:pt x="34" y="38"/>
                            </a:lnTo>
                            <a:lnTo>
                              <a:pt x="34" y="36"/>
                            </a:lnTo>
                            <a:lnTo>
                              <a:pt x="34" y="36"/>
                            </a:lnTo>
                            <a:lnTo>
                              <a:pt x="34" y="34"/>
                            </a:lnTo>
                            <a:lnTo>
                              <a:pt x="34" y="33"/>
                            </a:lnTo>
                            <a:lnTo>
                              <a:pt x="32" y="31"/>
                            </a:lnTo>
                            <a:lnTo>
                              <a:pt x="32" y="31"/>
                            </a:lnTo>
                            <a:lnTo>
                              <a:pt x="32" y="29"/>
                            </a:lnTo>
                            <a:lnTo>
                              <a:pt x="30" y="29"/>
                            </a:lnTo>
                            <a:lnTo>
                              <a:pt x="27" y="27"/>
                            </a:lnTo>
                            <a:lnTo>
                              <a:pt x="25" y="27"/>
                            </a:lnTo>
                            <a:lnTo>
                              <a:pt x="0" y="27"/>
                            </a:lnTo>
                            <a:lnTo>
                              <a:pt x="0" y="0"/>
                            </a:lnTo>
                            <a:lnTo>
                              <a:pt x="42" y="0"/>
                            </a:lnTo>
                            <a:lnTo>
                              <a:pt x="45" y="0"/>
                            </a:lnTo>
                            <a:lnTo>
                              <a:pt x="53" y="2"/>
                            </a:lnTo>
                            <a:lnTo>
                              <a:pt x="57" y="2"/>
                            </a:lnTo>
                            <a:lnTo>
                              <a:pt x="61" y="6"/>
                            </a:lnTo>
                            <a:lnTo>
                              <a:pt x="64" y="10"/>
                            </a:lnTo>
                            <a:lnTo>
                              <a:pt x="66" y="14"/>
                            </a:lnTo>
                            <a:lnTo>
                              <a:pt x="66" y="19"/>
                            </a:lnTo>
                            <a:lnTo>
                              <a:pt x="68" y="23"/>
                            </a:lnTo>
                            <a:lnTo>
                              <a:pt x="68" y="31"/>
                            </a:lnTo>
                            <a:lnTo>
                              <a:pt x="66" y="34"/>
                            </a:lnTo>
                            <a:lnTo>
                              <a:pt x="66" y="38"/>
                            </a:lnTo>
                            <a:lnTo>
                              <a:pt x="63" y="42"/>
                            </a:lnTo>
                            <a:lnTo>
                              <a:pt x="61" y="46"/>
                            </a:lnTo>
                            <a:lnTo>
                              <a:pt x="55" y="48"/>
                            </a:lnTo>
                            <a:lnTo>
                              <a:pt x="49" y="52"/>
                            </a:lnTo>
                            <a:lnTo>
                              <a:pt x="45" y="52"/>
                            </a:lnTo>
                            <a:lnTo>
                              <a:pt x="53" y="53"/>
                            </a:lnTo>
                            <a:lnTo>
                              <a:pt x="59" y="57"/>
                            </a:lnTo>
                            <a:lnTo>
                              <a:pt x="63" y="61"/>
                            </a:lnTo>
                            <a:lnTo>
                              <a:pt x="66" y="67"/>
                            </a:lnTo>
                            <a:lnTo>
                              <a:pt x="70" y="71"/>
                            </a:lnTo>
                            <a:lnTo>
                              <a:pt x="72" y="76"/>
                            </a:lnTo>
                            <a:lnTo>
                              <a:pt x="74" y="82"/>
                            </a:lnTo>
                            <a:lnTo>
                              <a:pt x="74" y="88"/>
                            </a:lnTo>
                            <a:lnTo>
                              <a:pt x="72" y="97"/>
                            </a:lnTo>
                            <a:lnTo>
                              <a:pt x="72" y="103"/>
                            </a:lnTo>
                            <a:lnTo>
                              <a:pt x="68" y="109"/>
                            </a:lnTo>
                            <a:lnTo>
                              <a:pt x="64" y="116"/>
                            </a:lnTo>
                            <a:lnTo>
                              <a:pt x="59" y="120"/>
                            </a:lnTo>
                            <a:lnTo>
                              <a:pt x="53" y="124"/>
                            </a:lnTo>
                            <a:lnTo>
                              <a:pt x="45" y="126"/>
                            </a:lnTo>
                            <a:lnTo>
                              <a:pt x="3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B9F18" id="Freeform 3" o:spid="_x0000_s1026" style="position:absolute;margin-left:573.55pt;margin-top:-64.45pt;width:9.35pt;height:1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" o:allowincell="f" path="m38,126l,126,,97r30,l32,97r2,-2l36,93r2,-2l40,90r2,-2l42,86r,-4l42,80r,-2l40,76,38,74,36,72r-2,l32,71r-4,l,71,,46r25,l27,46r1,l30,44r2,-2l32,40r2,-2l34,36r,l34,34r,-1l32,31r,l32,29r-2,l27,27r-2,l,27,,,42,r3,l53,2r4,l61,6r3,4l66,14r,5l68,23r,8l66,34r,4l63,42r-2,4l55,48r-6,4l45,52r8,1l59,57r4,4l66,67r4,4l72,76r2,6l74,88r-2,9l72,103r-4,6l64,116r-5,4l53,124r-8,2l38,126e" stroked="f">
              <v:stroke endcap="round"/>
              <v:shadow color="#969696"/>
              <v:path arrowok="t" o:connecttype="custom" o:connectlocs="0,199710;47498,153745;53831,150575;60164,144235;66497,139480;66497,129970;66497,123630;60164,117290;53831,114120;44331,112535;0,72910;42748,72910;47498,69740;50665,63400;53831,57060;53831,53890;50665,49135;50665,45965;42748,42795;0,42795;66497,0;83913,3170;96579,9510;104496,22190;107662,36455;104496,53890;99746,66570;87080,76080;71247,82420;93413,90345;104496,106195;113995,120460;117162,139480;113995,163255;101329,183860;83913,196540;60164,199710" o:connectangles="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FDE69BF" wp14:editId="028B9217">
              <wp:simplePos x="0" y="0"/>
              <wp:positionH relativeFrom="column">
                <wp:posOffset>6972935</wp:posOffset>
              </wp:positionH>
              <wp:positionV relativeFrom="paragraph">
                <wp:posOffset>-1268095</wp:posOffset>
              </wp:positionV>
              <wp:extent cx="708025" cy="708025"/>
              <wp:effectExtent l="0" t="0" r="15875" b="15875"/>
              <wp:wrapNone/>
              <wp:docPr id="19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8025" cy="708025"/>
                      </a:xfrm>
                      <a:custGeom>
                        <a:avLst/>
                        <a:gdLst>
                          <a:gd name="T0" fmla="*/ 0 w 446"/>
                          <a:gd name="T1" fmla="*/ 0 h 446"/>
                          <a:gd name="T2" fmla="*/ 445 w 446"/>
                          <a:gd name="T3" fmla="*/ 0 h 446"/>
                          <a:gd name="T4" fmla="*/ 445 w 446"/>
                          <a:gd name="T5" fmla="*/ 445 h 446"/>
                          <a:gd name="T6" fmla="*/ 0 w 446"/>
                          <a:gd name="T7" fmla="*/ 445 h 446"/>
                          <a:gd name="T8" fmla="*/ 0 w 446"/>
                          <a:gd name="T9" fmla="*/ 0 h 4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46" h="446">
                            <a:moveTo>
                              <a:pt x="0" y="0"/>
                            </a:moveTo>
                            <a:lnTo>
                              <a:pt x="445" y="0"/>
                            </a:lnTo>
                            <a:lnTo>
                              <a:pt x="445" y="445"/>
                            </a:lnTo>
                            <a:lnTo>
                              <a:pt x="0" y="44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rnd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52A2B" id="Freeform 2" o:spid="_x0000_s1026" style="position:absolute;margin-left:549.05pt;margin-top:-99.85pt;width:55.75pt;height:5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" o:allowincell="f" path="m,l445,r,445l,445,,e" filled="f" fillcolor="#0c9" strokecolor="white" strokeweight="1pt">
              <v:stroke startarrowwidth="narrow" startarrowlength="short" endarrowwidth="narrow" endarrowlength="short" endcap="round"/>
              <v:shadow color="#969696"/>
              <v:path arrowok="t" o:connecttype="custom" o:connectlocs="0,0;706438,0;706438,706438;0,706438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703DB1" wp14:editId="4FFB9821">
              <wp:simplePos x="0" y="0"/>
              <wp:positionH relativeFrom="column">
                <wp:posOffset>7508240</wp:posOffset>
              </wp:positionH>
              <wp:positionV relativeFrom="paragraph">
                <wp:posOffset>-888365</wp:posOffset>
              </wp:positionV>
              <wp:extent cx="261620" cy="193040"/>
              <wp:effectExtent l="0" t="0" r="0" b="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6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7F8E4" w14:textId="77777777" w:rsidR="00247E4B" w:rsidRDefault="00247E4B">
                          <w:pP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</w:pPr>
                          <w: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2075" tIns="46037" rIns="92075" bIns="46037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703DB1" id="Rectangle 9" o:spid="_x0000_s1026" style="position:absolute;margin-left:591.2pt;margin-top:-69.95pt;width:20.6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" o:allowincell="f" filled="f" fillcolor="#0c9" stroked="f">
              <v:textbox inset="7.25pt,1.2788mm,7.25pt,1.2788mm">
                <w:txbxContent>
                  <w:p w14:paraId="0207F8E4" w14:textId="77777777" w:rsidR="00247E4B" w:rsidRDefault="00247E4B">
                    <w:pP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</w:pPr>
                    <w: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  <w:t>®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3F8F9" w14:textId="77777777" w:rsidR="001D75E6" w:rsidRDefault="001D75E6">
      <w:r>
        <w:separator/>
      </w:r>
    </w:p>
  </w:footnote>
  <w:footnote w:type="continuationSeparator" w:id="0">
    <w:p w14:paraId="069B2702" w14:textId="77777777" w:rsidR="001D75E6" w:rsidRDefault="001D75E6">
      <w:r>
        <w:continuationSeparator/>
      </w:r>
    </w:p>
  </w:footnote>
  <w:footnote w:type="continuationNotice" w:id="1">
    <w:p w14:paraId="3210F410" w14:textId="77777777" w:rsidR="001D75E6" w:rsidRDefault="001D7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5E84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 xml:space="preserve">VBH </w:t>
    </w:r>
    <w:r w:rsidR="00BA622A">
      <w:rPr>
        <w:sz w:val="14"/>
      </w:rPr>
      <w:t xml:space="preserve">DEUTSCHLAND </w:t>
    </w:r>
    <w:r>
      <w:rPr>
        <w:sz w:val="14"/>
      </w:rPr>
      <w:t>GMBH</w:t>
    </w:r>
  </w:p>
  <w:p w14:paraId="1687AC25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POSTFACH 1449</w:t>
    </w:r>
  </w:p>
  <w:p w14:paraId="6DE3D823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D-70810 KORNTAL-MÜNCHINGEN</w:t>
    </w:r>
  </w:p>
  <w:p w14:paraId="58E7A89B" w14:textId="77777777" w:rsidR="00247E4B" w:rsidRDefault="00DC6D78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TELEFON:</w:t>
    </w:r>
    <w:r>
      <w:rPr>
        <w:sz w:val="14"/>
      </w:rPr>
      <w:tab/>
      <w:t>07150 / 15-0</w:t>
    </w:r>
  </w:p>
  <w:p w14:paraId="4A3C1FBE" w14:textId="77777777" w:rsidR="00247E4B" w:rsidRDefault="00247E4B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TELEFAX:</w:t>
    </w:r>
    <w:r>
      <w:rPr>
        <w:sz w:val="14"/>
      </w:rPr>
      <w:tab/>
      <w:t>07150 / 15-331</w:t>
    </w:r>
  </w:p>
  <w:p w14:paraId="7F9AA944" w14:textId="77777777"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INTERNET:</w:t>
    </w:r>
    <w:r w:rsidR="00247E4B">
      <w:rPr>
        <w:sz w:val="14"/>
      </w:rPr>
      <w:tab/>
    </w:r>
    <w:hyperlink r:id="rId1" w:history="1">
      <w:r w:rsidR="00247E4B">
        <w:rPr>
          <w:rStyle w:val="Hyperlink"/>
          <w:color w:val="auto"/>
          <w:sz w:val="14"/>
          <w:u w:val="none"/>
        </w:rPr>
        <w:t>www.vbh.de</w:t>
      </w:r>
    </w:hyperlink>
  </w:p>
  <w:p w14:paraId="6B5C8F76" w14:textId="77777777"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E-MAIL:</w:t>
    </w:r>
    <w:r w:rsidR="008E5BD1">
      <w:rPr>
        <w:sz w:val="14"/>
      </w:rPr>
      <w:tab/>
    </w:r>
    <w:r w:rsidR="008E5BD1" w:rsidRPr="00631980">
      <w:rPr>
        <w:sz w:val="14"/>
      </w:rPr>
      <w:t>info</w:t>
    </w:r>
    <w:r w:rsidR="00247E4B" w:rsidRPr="00631980">
      <w:rPr>
        <w:sz w:val="14"/>
      </w:rPr>
      <w:t>@vbh.de</w:t>
    </w:r>
  </w:p>
  <w:p w14:paraId="58F88226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b/>
        <w:sz w:val="14"/>
        <w:szCs w:val="16"/>
      </w:rPr>
    </w:pPr>
    <w:r>
      <w:rPr>
        <w:b/>
        <w:sz w:val="14"/>
        <w:szCs w:val="16"/>
      </w:rPr>
      <w:t>KONTAKT FÜR DIE REDAKTION</w:t>
    </w:r>
  </w:p>
  <w:p w14:paraId="50A5D561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</w:p>
  <w:p w14:paraId="04F7C175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  <w:lang w:val="it-IT"/>
      </w:rPr>
    </w:pPr>
    <w:r>
      <w:rPr>
        <w:sz w:val="14"/>
        <w:szCs w:val="16"/>
        <w:lang w:val="it-IT"/>
      </w:rPr>
      <w:t>SYMPRA GMBH (GPRA)</w:t>
    </w:r>
  </w:p>
  <w:p w14:paraId="2FC56977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STAFFLENBERGSTRASSE 32</w:t>
    </w:r>
  </w:p>
  <w:p w14:paraId="436BCA67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70184 STUTTGART</w:t>
    </w:r>
  </w:p>
  <w:p w14:paraId="1940B8E6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 xml:space="preserve">TELEFON: </w:t>
    </w:r>
    <w:r>
      <w:rPr>
        <w:sz w:val="14"/>
        <w:szCs w:val="16"/>
      </w:rPr>
      <w:tab/>
      <w:t>0711 / 94767 - 0</w:t>
    </w:r>
  </w:p>
  <w:p w14:paraId="6301FD1C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TELEFAX:</w:t>
    </w:r>
    <w:r>
      <w:rPr>
        <w:sz w:val="14"/>
        <w:szCs w:val="16"/>
      </w:rPr>
      <w:tab/>
      <w:t>0711 / 94767 - 87</w:t>
    </w:r>
  </w:p>
  <w:p w14:paraId="5E5805CB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  <w:lang w:val="it-IT"/>
      </w:rPr>
      <w:t>INTERNET:</w:t>
    </w:r>
    <w:r>
      <w:rPr>
        <w:sz w:val="14"/>
        <w:szCs w:val="16"/>
        <w:lang w:val="it-IT"/>
      </w:rPr>
      <w:tab/>
      <w:t>www.sympra.de</w:t>
    </w:r>
    <w:r>
      <w:rPr>
        <w:sz w:val="14"/>
        <w:szCs w:val="16"/>
      </w:rPr>
      <w:t xml:space="preserve"> </w:t>
    </w:r>
  </w:p>
  <w:p w14:paraId="71E328CA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</w:rPr>
    </w:pPr>
    <w:r>
      <w:rPr>
        <w:sz w:val="14"/>
        <w:szCs w:val="16"/>
      </w:rPr>
      <w:t>E-MAIL:</w:t>
    </w:r>
    <w:r>
      <w:rPr>
        <w:sz w:val="14"/>
        <w:szCs w:val="16"/>
      </w:rPr>
      <w:tab/>
      <w:t>vbh@sympra.de</w:t>
    </w:r>
  </w:p>
  <w:p w14:paraId="32A0CABD" w14:textId="77777777" w:rsidR="00247E4B" w:rsidRDefault="00900ACE">
    <w:pPr>
      <w:framePr w:hSpace="142" w:wrap="around" w:vAnchor="page" w:hAnchor="page" w:x="9357" w:y="85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9959A" wp14:editId="47BD12FB">
          <wp:simplePos x="0" y="0"/>
          <wp:positionH relativeFrom="column">
            <wp:posOffset>5080</wp:posOffset>
          </wp:positionH>
          <wp:positionV relativeFrom="paragraph">
            <wp:posOffset>-7620</wp:posOffset>
          </wp:positionV>
          <wp:extent cx="899795" cy="899795"/>
          <wp:effectExtent l="0" t="0" r="0" b="0"/>
          <wp:wrapNone/>
          <wp:docPr id="26" name="Grafik 18" descr="T:\Aktuelle Kunden_AUSLAGERUNG\VBH\Bilder_Logo\_Logo\2015 VBH_Logo_4c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T:\Aktuelle Kunden_AUSLAGERUNG\VBH\Bilder_Logo\_Logo\2015 VBH_Logo_4c_pri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8E8A27" w14:textId="77777777" w:rsidR="00247E4B" w:rsidRDefault="00247E4B">
    <w:pPr>
      <w:framePr w:hSpace="142" w:wrap="around" w:vAnchor="page" w:hAnchor="page" w:x="9357" w:y="852"/>
    </w:pPr>
  </w:p>
  <w:p w14:paraId="4056DDAC" w14:textId="77777777" w:rsidR="006A1A0E" w:rsidRDefault="006A1A0E">
    <w:pPr>
      <w:pStyle w:val="Beschriftung"/>
      <w:framePr w:w="6886" w:wrap="around"/>
    </w:pPr>
  </w:p>
  <w:p w14:paraId="5F82F1B7" w14:textId="77777777" w:rsidR="006A1A0E" w:rsidRDefault="006A1A0E">
    <w:pPr>
      <w:pStyle w:val="Beschriftung"/>
      <w:framePr w:w="6886" w:wrap="around"/>
    </w:pPr>
  </w:p>
  <w:p w14:paraId="3D7FD857" w14:textId="77777777" w:rsidR="00247E4B" w:rsidRPr="006A1A0E" w:rsidRDefault="006A1A0E">
    <w:pPr>
      <w:pStyle w:val="Beschriftung"/>
      <w:framePr w:w="6886" w:wrap="around"/>
      <w:rPr>
        <w:sz w:val="32"/>
        <w:szCs w:val="32"/>
      </w:rPr>
    </w:pPr>
    <w:r w:rsidRPr="006A1A0E">
      <w:rPr>
        <w:sz w:val="32"/>
        <w:szCs w:val="32"/>
      </w:rPr>
      <w:t>Presseinformation</w:t>
    </w:r>
  </w:p>
  <w:p w14:paraId="6C9B59CB" w14:textId="77777777" w:rsidR="00247E4B" w:rsidRDefault="00247E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65FF9"/>
    <w:multiLevelType w:val="hybridMultilevel"/>
    <w:tmpl w:val="F2EA9CEC"/>
    <w:lvl w:ilvl="0" w:tplc="D96224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D6521"/>
    <w:multiLevelType w:val="hybridMultilevel"/>
    <w:tmpl w:val="A4B09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577"/>
    <w:rsid w:val="0000496B"/>
    <w:rsid w:val="000112AB"/>
    <w:rsid w:val="00013279"/>
    <w:rsid w:val="00016FA7"/>
    <w:rsid w:val="000174EC"/>
    <w:rsid w:val="00025887"/>
    <w:rsid w:val="000277DA"/>
    <w:rsid w:val="0002798A"/>
    <w:rsid w:val="00036A4D"/>
    <w:rsid w:val="0003767C"/>
    <w:rsid w:val="00040D9D"/>
    <w:rsid w:val="000451BD"/>
    <w:rsid w:val="00045682"/>
    <w:rsid w:val="00045CFD"/>
    <w:rsid w:val="000522F3"/>
    <w:rsid w:val="00052CBE"/>
    <w:rsid w:val="00056F6A"/>
    <w:rsid w:val="00062860"/>
    <w:rsid w:val="00067741"/>
    <w:rsid w:val="00073DF8"/>
    <w:rsid w:val="000745F2"/>
    <w:rsid w:val="00087B81"/>
    <w:rsid w:val="000909CC"/>
    <w:rsid w:val="00090A5C"/>
    <w:rsid w:val="00094D07"/>
    <w:rsid w:val="000A0CDF"/>
    <w:rsid w:val="000A1DC8"/>
    <w:rsid w:val="000A3579"/>
    <w:rsid w:val="000A4F05"/>
    <w:rsid w:val="000A5E91"/>
    <w:rsid w:val="000A7EF4"/>
    <w:rsid w:val="000A7FE8"/>
    <w:rsid w:val="000C39B0"/>
    <w:rsid w:val="000C44EB"/>
    <w:rsid w:val="000C4E62"/>
    <w:rsid w:val="000D625B"/>
    <w:rsid w:val="000E02DC"/>
    <w:rsid w:val="000E1331"/>
    <w:rsid w:val="000E1D4B"/>
    <w:rsid w:val="000E44C2"/>
    <w:rsid w:val="000E6E6E"/>
    <w:rsid w:val="000F3D8F"/>
    <w:rsid w:val="000F4E01"/>
    <w:rsid w:val="00100267"/>
    <w:rsid w:val="0010262E"/>
    <w:rsid w:val="00105F2E"/>
    <w:rsid w:val="00111914"/>
    <w:rsid w:val="00117A3D"/>
    <w:rsid w:val="00120B13"/>
    <w:rsid w:val="00120F5B"/>
    <w:rsid w:val="001212F2"/>
    <w:rsid w:val="00121D7E"/>
    <w:rsid w:val="00125AA4"/>
    <w:rsid w:val="00126069"/>
    <w:rsid w:val="0012675D"/>
    <w:rsid w:val="00134D7F"/>
    <w:rsid w:val="001356C3"/>
    <w:rsid w:val="00136149"/>
    <w:rsid w:val="001374C4"/>
    <w:rsid w:val="00142EB3"/>
    <w:rsid w:val="0014304C"/>
    <w:rsid w:val="001457B0"/>
    <w:rsid w:val="00146F10"/>
    <w:rsid w:val="00150A66"/>
    <w:rsid w:val="00150F02"/>
    <w:rsid w:val="00151B3F"/>
    <w:rsid w:val="00153161"/>
    <w:rsid w:val="00160EB3"/>
    <w:rsid w:val="001623C6"/>
    <w:rsid w:val="00163F41"/>
    <w:rsid w:val="001649B4"/>
    <w:rsid w:val="00165C75"/>
    <w:rsid w:val="00165EA0"/>
    <w:rsid w:val="001740ED"/>
    <w:rsid w:val="001814EC"/>
    <w:rsid w:val="001832C0"/>
    <w:rsid w:val="00183A12"/>
    <w:rsid w:val="001850D1"/>
    <w:rsid w:val="001907F3"/>
    <w:rsid w:val="001912BF"/>
    <w:rsid w:val="00194192"/>
    <w:rsid w:val="00195893"/>
    <w:rsid w:val="00197D56"/>
    <w:rsid w:val="00197DBE"/>
    <w:rsid w:val="001A0E8D"/>
    <w:rsid w:val="001A244D"/>
    <w:rsid w:val="001A3C83"/>
    <w:rsid w:val="001A45DE"/>
    <w:rsid w:val="001A51AA"/>
    <w:rsid w:val="001B7B0E"/>
    <w:rsid w:val="001C1C0A"/>
    <w:rsid w:val="001C22CA"/>
    <w:rsid w:val="001C6138"/>
    <w:rsid w:val="001C62EC"/>
    <w:rsid w:val="001C7CED"/>
    <w:rsid w:val="001D00F6"/>
    <w:rsid w:val="001D15D4"/>
    <w:rsid w:val="001D75E6"/>
    <w:rsid w:val="001D797D"/>
    <w:rsid w:val="001E0ED1"/>
    <w:rsid w:val="001E1991"/>
    <w:rsid w:val="001E3BB7"/>
    <w:rsid w:val="001E76DE"/>
    <w:rsid w:val="001F1861"/>
    <w:rsid w:val="001F1F92"/>
    <w:rsid w:val="001F2089"/>
    <w:rsid w:val="001F24E4"/>
    <w:rsid w:val="001F5369"/>
    <w:rsid w:val="00202E63"/>
    <w:rsid w:val="00205E1B"/>
    <w:rsid w:val="0020616F"/>
    <w:rsid w:val="0020682B"/>
    <w:rsid w:val="0021081A"/>
    <w:rsid w:val="0021374A"/>
    <w:rsid w:val="0021502F"/>
    <w:rsid w:val="002167F3"/>
    <w:rsid w:val="00217445"/>
    <w:rsid w:val="00217DC1"/>
    <w:rsid w:val="002208FA"/>
    <w:rsid w:val="00222572"/>
    <w:rsid w:val="00225477"/>
    <w:rsid w:val="0023051F"/>
    <w:rsid w:val="00232C69"/>
    <w:rsid w:val="00233231"/>
    <w:rsid w:val="00236861"/>
    <w:rsid w:val="00244081"/>
    <w:rsid w:val="00244CA3"/>
    <w:rsid w:val="0024610F"/>
    <w:rsid w:val="00247E4B"/>
    <w:rsid w:val="00251820"/>
    <w:rsid w:val="00252B4E"/>
    <w:rsid w:val="0026199E"/>
    <w:rsid w:val="00261E04"/>
    <w:rsid w:val="00264278"/>
    <w:rsid w:val="00264694"/>
    <w:rsid w:val="002646AE"/>
    <w:rsid w:val="00265E79"/>
    <w:rsid w:val="00267C14"/>
    <w:rsid w:val="00273801"/>
    <w:rsid w:val="002777C4"/>
    <w:rsid w:val="00282AE6"/>
    <w:rsid w:val="002852B4"/>
    <w:rsid w:val="002874C1"/>
    <w:rsid w:val="00290B1C"/>
    <w:rsid w:val="00291F77"/>
    <w:rsid w:val="00295C67"/>
    <w:rsid w:val="002A08B3"/>
    <w:rsid w:val="002A464D"/>
    <w:rsid w:val="002B2C57"/>
    <w:rsid w:val="002B4FB8"/>
    <w:rsid w:val="002B6BDE"/>
    <w:rsid w:val="002C07F4"/>
    <w:rsid w:val="002C12FB"/>
    <w:rsid w:val="002D0084"/>
    <w:rsid w:val="002D23E9"/>
    <w:rsid w:val="002D4B61"/>
    <w:rsid w:val="002D67DD"/>
    <w:rsid w:val="002E0FB8"/>
    <w:rsid w:val="002E1FEF"/>
    <w:rsid w:val="002E223F"/>
    <w:rsid w:val="002E32EC"/>
    <w:rsid w:val="002E351C"/>
    <w:rsid w:val="002F15EA"/>
    <w:rsid w:val="002F3066"/>
    <w:rsid w:val="002F3390"/>
    <w:rsid w:val="002F61E9"/>
    <w:rsid w:val="002F6B62"/>
    <w:rsid w:val="003104FD"/>
    <w:rsid w:val="003124DE"/>
    <w:rsid w:val="00312D68"/>
    <w:rsid w:val="00314620"/>
    <w:rsid w:val="00314981"/>
    <w:rsid w:val="00314C08"/>
    <w:rsid w:val="00315D6B"/>
    <w:rsid w:val="00316C09"/>
    <w:rsid w:val="00321D49"/>
    <w:rsid w:val="003253DE"/>
    <w:rsid w:val="00325E4A"/>
    <w:rsid w:val="00331763"/>
    <w:rsid w:val="00335B2F"/>
    <w:rsid w:val="003368D5"/>
    <w:rsid w:val="0034285A"/>
    <w:rsid w:val="003434E7"/>
    <w:rsid w:val="00344AFD"/>
    <w:rsid w:val="00345063"/>
    <w:rsid w:val="00345F9F"/>
    <w:rsid w:val="00350B06"/>
    <w:rsid w:val="00352EB0"/>
    <w:rsid w:val="00370423"/>
    <w:rsid w:val="00374642"/>
    <w:rsid w:val="00374A57"/>
    <w:rsid w:val="0038378A"/>
    <w:rsid w:val="003867A6"/>
    <w:rsid w:val="00393078"/>
    <w:rsid w:val="003932CF"/>
    <w:rsid w:val="003952C5"/>
    <w:rsid w:val="00396B97"/>
    <w:rsid w:val="003976B1"/>
    <w:rsid w:val="00397BC9"/>
    <w:rsid w:val="003A1D66"/>
    <w:rsid w:val="003A6439"/>
    <w:rsid w:val="003A786A"/>
    <w:rsid w:val="003B341D"/>
    <w:rsid w:val="003B42B9"/>
    <w:rsid w:val="003B5A02"/>
    <w:rsid w:val="003C0550"/>
    <w:rsid w:val="003C1BF8"/>
    <w:rsid w:val="003C5E99"/>
    <w:rsid w:val="003D0262"/>
    <w:rsid w:val="003D2FF5"/>
    <w:rsid w:val="003E29B4"/>
    <w:rsid w:val="003E2C6E"/>
    <w:rsid w:val="003E34F5"/>
    <w:rsid w:val="003E3B37"/>
    <w:rsid w:val="003F1715"/>
    <w:rsid w:val="003F56E9"/>
    <w:rsid w:val="00402E82"/>
    <w:rsid w:val="004036E8"/>
    <w:rsid w:val="004045BE"/>
    <w:rsid w:val="00406AC3"/>
    <w:rsid w:val="00410D61"/>
    <w:rsid w:val="00410FDE"/>
    <w:rsid w:val="004142B5"/>
    <w:rsid w:val="00421320"/>
    <w:rsid w:val="00421DB8"/>
    <w:rsid w:val="00426174"/>
    <w:rsid w:val="00426235"/>
    <w:rsid w:val="0042733D"/>
    <w:rsid w:val="00430624"/>
    <w:rsid w:val="00430823"/>
    <w:rsid w:val="004342BC"/>
    <w:rsid w:val="00445A6C"/>
    <w:rsid w:val="00450439"/>
    <w:rsid w:val="00454018"/>
    <w:rsid w:val="0045471A"/>
    <w:rsid w:val="004570E2"/>
    <w:rsid w:val="00464D24"/>
    <w:rsid w:val="00464D43"/>
    <w:rsid w:val="004667B7"/>
    <w:rsid w:val="00472C40"/>
    <w:rsid w:val="00475815"/>
    <w:rsid w:val="00482183"/>
    <w:rsid w:val="0048434F"/>
    <w:rsid w:val="00485578"/>
    <w:rsid w:val="004908C7"/>
    <w:rsid w:val="00492FA4"/>
    <w:rsid w:val="004A1EAF"/>
    <w:rsid w:val="004A2DD0"/>
    <w:rsid w:val="004A2E6B"/>
    <w:rsid w:val="004A5DD8"/>
    <w:rsid w:val="004A7E78"/>
    <w:rsid w:val="004B2D4C"/>
    <w:rsid w:val="004B3A5B"/>
    <w:rsid w:val="004C0343"/>
    <w:rsid w:val="004C3B4F"/>
    <w:rsid w:val="004D070F"/>
    <w:rsid w:val="004D1E2E"/>
    <w:rsid w:val="004D3FA3"/>
    <w:rsid w:val="004E10DA"/>
    <w:rsid w:val="004E2502"/>
    <w:rsid w:val="004E2AB5"/>
    <w:rsid w:val="004E5F02"/>
    <w:rsid w:val="004E6DF2"/>
    <w:rsid w:val="004F1C1A"/>
    <w:rsid w:val="00500903"/>
    <w:rsid w:val="00501ED1"/>
    <w:rsid w:val="0050231A"/>
    <w:rsid w:val="00504762"/>
    <w:rsid w:val="0051024B"/>
    <w:rsid w:val="00511FD1"/>
    <w:rsid w:val="005133A1"/>
    <w:rsid w:val="00517777"/>
    <w:rsid w:val="005204CC"/>
    <w:rsid w:val="0052149D"/>
    <w:rsid w:val="005216E3"/>
    <w:rsid w:val="00525C71"/>
    <w:rsid w:val="00525D99"/>
    <w:rsid w:val="00526CD0"/>
    <w:rsid w:val="0053021D"/>
    <w:rsid w:val="00535692"/>
    <w:rsid w:val="00540082"/>
    <w:rsid w:val="0055104D"/>
    <w:rsid w:val="0055150E"/>
    <w:rsid w:val="00552C73"/>
    <w:rsid w:val="00557834"/>
    <w:rsid w:val="0056452C"/>
    <w:rsid w:val="00566577"/>
    <w:rsid w:val="0056701F"/>
    <w:rsid w:val="0057033D"/>
    <w:rsid w:val="00571BF7"/>
    <w:rsid w:val="00577093"/>
    <w:rsid w:val="005864F5"/>
    <w:rsid w:val="005877BB"/>
    <w:rsid w:val="00590918"/>
    <w:rsid w:val="00590C9A"/>
    <w:rsid w:val="005A42BA"/>
    <w:rsid w:val="005A7FE2"/>
    <w:rsid w:val="005B1B17"/>
    <w:rsid w:val="005B3AE9"/>
    <w:rsid w:val="005B52FA"/>
    <w:rsid w:val="005C10FC"/>
    <w:rsid w:val="005D21A5"/>
    <w:rsid w:val="005D2D20"/>
    <w:rsid w:val="005D6E51"/>
    <w:rsid w:val="005D75EE"/>
    <w:rsid w:val="005D7A60"/>
    <w:rsid w:val="005E12F2"/>
    <w:rsid w:val="005E13E2"/>
    <w:rsid w:val="005E4182"/>
    <w:rsid w:val="005E7167"/>
    <w:rsid w:val="005E7349"/>
    <w:rsid w:val="005F1044"/>
    <w:rsid w:val="005F357A"/>
    <w:rsid w:val="005F4E06"/>
    <w:rsid w:val="005F594C"/>
    <w:rsid w:val="00600BFC"/>
    <w:rsid w:val="0060673E"/>
    <w:rsid w:val="0061659E"/>
    <w:rsid w:val="006178E8"/>
    <w:rsid w:val="00621C4A"/>
    <w:rsid w:val="006248AA"/>
    <w:rsid w:val="00627A1D"/>
    <w:rsid w:val="00631980"/>
    <w:rsid w:val="006361D2"/>
    <w:rsid w:val="00641297"/>
    <w:rsid w:val="00641881"/>
    <w:rsid w:val="006465C6"/>
    <w:rsid w:val="00647DFF"/>
    <w:rsid w:val="00653714"/>
    <w:rsid w:val="0065663F"/>
    <w:rsid w:val="00663061"/>
    <w:rsid w:val="00665198"/>
    <w:rsid w:val="00665750"/>
    <w:rsid w:val="00673A8D"/>
    <w:rsid w:val="00674E00"/>
    <w:rsid w:val="00677FB0"/>
    <w:rsid w:val="00681D8D"/>
    <w:rsid w:val="006839F7"/>
    <w:rsid w:val="00686487"/>
    <w:rsid w:val="0069023B"/>
    <w:rsid w:val="0069104A"/>
    <w:rsid w:val="0069115C"/>
    <w:rsid w:val="00692FE7"/>
    <w:rsid w:val="00693AA6"/>
    <w:rsid w:val="006967CA"/>
    <w:rsid w:val="006A0681"/>
    <w:rsid w:val="006A1A0E"/>
    <w:rsid w:val="006B0CCB"/>
    <w:rsid w:val="006B163F"/>
    <w:rsid w:val="006B2E39"/>
    <w:rsid w:val="006B3881"/>
    <w:rsid w:val="006B3915"/>
    <w:rsid w:val="006B39E6"/>
    <w:rsid w:val="006B5B3A"/>
    <w:rsid w:val="006C0288"/>
    <w:rsid w:val="006C0AD0"/>
    <w:rsid w:val="006C4FEE"/>
    <w:rsid w:val="006D0E28"/>
    <w:rsid w:val="006D1BC0"/>
    <w:rsid w:val="006D32D6"/>
    <w:rsid w:val="006E04BF"/>
    <w:rsid w:val="006E0ECF"/>
    <w:rsid w:val="006E66CB"/>
    <w:rsid w:val="006E67E1"/>
    <w:rsid w:val="006F0BCD"/>
    <w:rsid w:val="006F52DA"/>
    <w:rsid w:val="006F72F7"/>
    <w:rsid w:val="006F7D22"/>
    <w:rsid w:val="0070009A"/>
    <w:rsid w:val="00700EC2"/>
    <w:rsid w:val="00703044"/>
    <w:rsid w:val="00711B45"/>
    <w:rsid w:val="007165EF"/>
    <w:rsid w:val="007200DF"/>
    <w:rsid w:val="00726D06"/>
    <w:rsid w:val="007313C3"/>
    <w:rsid w:val="0073256B"/>
    <w:rsid w:val="007337EB"/>
    <w:rsid w:val="0073391A"/>
    <w:rsid w:val="00733936"/>
    <w:rsid w:val="00733EA7"/>
    <w:rsid w:val="007402B0"/>
    <w:rsid w:val="007427E9"/>
    <w:rsid w:val="00742A45"/>
    <w:rsid w:val="00742D6F"/>
    <w:rsid w:val="00742EB4"/>
    <w:rsid w:val="0074717D"/>
    <w:rsid w:val="00752271"/>
    <w:rsid w:val="00753003"/>
    <w:rsid w:val="007579FF"/>
    <w:rsid w:val="0076018F"/>
    <w:rsid w:val="00774F02"/>
    <w:rsid w:val="007836D8"/>
    <w:rsid w:val="00786A0E"/>
    <w:rsid w:val="007905B9"/>
    <w:rsid w:val="00792510"/>
    <w:rsid w:val="007951D9"/>
    <w:rsid w:val="007B1684"/>
    <w:rsid w:val="007B1BE6"/>
    <w:rsid w:val="007B1C7C"/>
    <w:rsid w:val="007B2519"/>
    <w:rsid w:val="007B3812"/>
    <w:rsid w:val="007C23FD"/>
    <w:rsid w:val="007D7F7B"/>
    <w:rsid w:val="007E2A6F"/>
    <w:rsid w:val="007E3ACE"/>
    <w:rsid w:val="007F0025"/>
    <w:rsid w:val="007F267B"/>
    <w:rsid w:val="00800C4F"/>
    <w:rsid w:val="00802EE7"/>
    <w:rsid w:val="008037DD"/>
    <w:rsid w:val="00805323"/>
    <w:rsid w:val="008176BA"/>
    <w:rsid w:val="00821A32"/>
    <w:rsid w:val="00823603"/>
    <w:rsid w:val="0082697D"/>
    <w:rsid w:val="008307E0"/>
    <w:rsid w:val="00832023"/>
    <w:rsid w:val="0083357E"/>
    <w:rsid w:val="00836146"/>
    <w:rsid w:val="008364C1"/>
    <w:rsid w:val="008414C1"/>
    <w:rsid w:val="008425FB"/>
    <w:rsid w:val="00843C90"/>
    <w:rsid w:val="0084570F"/>
    <w:rsid w:val="0084786B"/>
    <w:rsid w:val="008479BF"/>
    <w:rsid w:val="00854238"/>
    <w:rsid w:val="00857EF0"/>
    <w:rsid w:val="008664C6"/>
    <w:rsid w:val="0086696F"/>
    <w:rsid w:val="00867B02"/>
    <w:rsid w:val="008751F3"/>
    <w:rsid w:val="008759B9"/>
    <w:rsid w:val="00880173"/>
    <w:rsid w:val="00883473"/>
    <w:rsid w:val="0089289D"/>
    <w:rsid w:val="008931BA"/>
    <w:rsid w:val="008973BC"/>
    <w:rsid w:val="00897D1D"/>
    <w:rsid w:val="008A046C"/>
    <w:rsid w:val="008A1D51"/>
    <w:rsid w:val="008A50ED"/>
    <w:rsid w:val="008A5A82"/>
    <w:rsid w:val="008A7686"/>
    <w:rsid w:val="008B1372"/>
    <w:rsid w:val="008B24BA"/>
    <w:rsid w:val="008B5A3D"/>
    <w:rsid w:val="008B67DE"/>
    <w:rsid w:val="008B72FF"/>
    <w:rsid w:val="008B7B5C"/>
    <w:rsid w:val="008C0FE4"/>
    <w:rsid w:val="008D3867"/>
    <w:rsid w:val="008D3BE5"/>
    <w:rsid w:val="008D4AD5"/>
    <w:rsid w:val="008E1E33"/>
    <w:rsid w:val="008E5BD1"/>
    <w:rsid w:val="008E72AC"/>
    <w:rsid w:val="008E79CA"/>
    <w:rsid w:val="008F1373"/>
    <w:rsid w:val="008F3E6B"/>
    <w:rsid w:val="00900ACE"/>
    <w:rsid w:val="00900B44"/>
    <w:rsid w:val="0090135B"/>
    <w:rsid w:val="00902A17"/>
    <w:rsid w:val="00902DCB"/>
    <w:rsid w:val="00906062"/>
    <w:rsid w:val="00910882"/>
    <w:rsid w:val="00910D82"/>
    <w:rsid w:val="009147E4"/>
    <w:rsid w:val="00914E2C"/>
    <w:rsid w:val="009161F5"/>
    <w:rsid w:val="00921AFC"/>
    <w:rsid w:val="00922008"/>
    <w:rsid w:val="00933F1B"/>
    <w:rsid w:val="00935114"/>
    <w:rsid w:val="00935446"/>
    <w:rsid w:val="00943671"/>
    <w:rsid w:val="009451EF"/>
    <w:rsid w:val="009465CD"/>
    <w:rsid w:val="00946860"/>
    <w:rsid w:val="00947A8F"/>
    <w:rsid w:val="00954C46"/>
    <w:rsid w:val="0095512F"/>
    <w:rsid w:val="00956083"/>
    <w:rsid w:val="00963AB8"/>
    <w:rsid w:val="00965079"/>
    <w:rsid w:val="00965B05"/>
    <w:rsid w:val="00966019"/>
    <w:rsid w:val="009700AD"/>
    <w:rsid w:val="00982B41"/>
    <w:rsid w:val="00983471"/>
    <w:rsid w:val="0098402E"/>
    <w:rsid w:val="009846A8"/>
    <w:rsid w:val="00985E6F"/>
    <w:rsid w:val="00987D9D"/>
    <w:rsid w:val="009933DD"/>
    <w:rsid w:val="00997778"/>
    <w:rsid w:val="009A2E33"/>
    <w:rsid w:val="009C35F7"/>
    <w:rsid w:val="009C4940"/>
    <w:rsid w:val="009C56D3"/>
    <w:rsid w:val="009C69A0"/>
    <w:rsid w:val="009C6AF0"/>
    <w:rsid w:val="009C6CF2"/>
    <w:rsid w:val="009D0621"/>
    <w:rsid w:val="009D63DD"/>
    <w:rsid w:val="009E0257"/>
    <w:rsid w:val="009F03A9"/>
    <w:rsid w:val="009F29F0"/>
    <w:rsid w:val="009F4590"/>
    <w:rsid w:val="00A019C6"/>
    <w:rsid w:val="00A0385A"/>
    <w:rsid w:val="00A06025"/>
    <w:rsid w:val="00A06CA9"/>
    <w:rsid w:val="00A10B2A"/>
    <w:rsid w:val="00A12446"/>
    <w:rsid w:val="00A13E16"/>
    <w:rsid w:val="00A20416"/>
    <w:rsid w:val="00A20BC7"/>
    <w:rsid w:val="00A34C9F"/>
    <w:rsid w:val="00A37E96"/>
    <w:rsid w:val="00A419CD"/>
    <w:rsid w:val="00A42D1D"/>
    <w:rsid w:val="00A4331E"/>
    <w:rsid w:val="00A44534"/>
    <w:rsid w:val="00A51033"/>
    <w:rsid w:val="00A57557"/>
    <w:rsid w:val="00A57B9C"/>
    <w:rsid w:val="00A612DA"/>
    <w:rsid w:val="00A652EE"/>
    <w:rsid w:val="00A673C2"/>
    <w:rsid w:val="00A717CB"/>
    <w:rsid w:val="00A73DCF"/>
    <w:rsid w:val="00A8062A"/>
    <w:rsid w:val="00A807A1"/>
    <w:rsid w:val="00A8277B"/>
    <w:rsid w:val="00A82C7D"/>
    <w:rsid w:val="00A8409F"/>
    <w:rsid w:val="00A852A3"/>
    <w:rsid w:val="00A87AD7"/>
    <w:rsid w:val="00A9002C"/>
    <w:rsid w:val="00A90543"/>
    <w:rsid w:val="00A92E27"/>
    <w:rsid w:val="00A97C9A"/>
    <w:rsid w:val="00AA2AD2"/>
    <w:rsid w:val="00AA2E9E"/>
    <w:rsid w:val="00AA6C73"/>
    <w:rsid w:val="00AB08C8"/>
    <w:rsid w:val="00AB1687"/>
    <w:rsid w:val="00AB1E17"/>
    <w:rsid w:val="00AB3A61"/>
    <w:rsid w:val="00AB4E65"/>
    <w:rsid w:val="00AB7B1C"/>
    <w:rsid w:val="00AC326B"/>
    <w:rsid w:val="00AC418E"/>
    <w:rsid w:val="00AC4E43"/>
    <w:rsid w:val="00AD55DD"/>
    <w:rsid w:val="00AE356D"/>
    <w:rsid w:val="00AE3725"/>
    <w:rsid w:val="00AE448D"/>
    <w:rsid w:val="00AE76F4"/>
    <w:rsid w:val="00AF48D0"/>
    <w:rsid w:val="00AF50AF"/>
    <w:rsid w:val="00B010EE"/>
    <w:rsid w:val="00B0258E"/>
    <w:rsid w:val="00B026E6"/>
    <w:rsid w:val="00B12BAE"/>
    <w:rsid w:val="00B23F24"/>
    <w:rsid w:val="00B326C4"/>
    <w:rsid w:val="00B32AC1"/>
    <w:rsid w:val="00B406E5"/>
    <w:rsid w:val="00B42006"/>
    <w:rsid w:val="00B4340D"/>
    <w:rsid w:val="00B50422"/>
    <w:rsid w:val="00B507A1"/>
    <w:rsid w:val="00B51B85"/>
    <w:rsid w:val="00B52092"/>
    <w:rsid w:val="00B53830"/>
    <w:rsid w:val="00B53B40"/>
    <w:rsid w:val="00B54856"/>
    <w:rsid w:val="00B564BC"/>
    <w:rsid w:val="00B57D82"/>
    <w:rsid w:val="00B57EE1"/>
    <w:rsid w:val="00B615F3"/>
    <w:rsid w:val="00B61CF5"/>
    <w:rsid w:val="00B713CB"/>
    <w:rsid w:val="00B86B55"/>
    <w:rsid w:val="00B921E2"/>
    <w:rsid w:val="00B94BE0"/>
    <w:rsid w:val="00B97EB3"/>
    <w:rsid w:val="00BA00C0"/>
    <w:rsid w:val="00BA622A"/>
    <w:rsid w:val="00BA6981"/>
    <w:rsid w:val="00BB1DBE"/>
    <w:rsid w:val="00BB4B7E"/>
    <w:rsid w:val="00BB6F4A"/>
    <w:rsid w:val="00BB7FA6"/>
    <w:rsid w:val="00BC6B50"/>
    <w:rsid w:val="00BC7E9D"/>
    <w:rsid w:val="00BC7FDE"/>
    <w:rsid w:val="00BD4163"/>
    <w:rsid w:val="00BD4CA5"/>
    <w:rsid w:val="00BD7512"/>
    <w:rsid w:val="00BE0654"/>
    <w:rsid w:val="00BE211B"/>
    <w:rsid w:val="00BE72CB"/>
    <w:rsid w:val="00BF2C80"/>
    <w:rsid w:val="00BF47EB"/>
    <w:rsid w:val="00BF6269"/>
    <w:rsid w:val="00BF7462"/>
    <w:rsid w:val="00C022EB"/>
    <w:rsid w:val="00C05BC1"/>
    <w:rsid w:val="00C07898"/>
    <w:rsid w:val="00C10EB4"/>
    <w:rsid w:val="00C12955"/>
    <w:rsid w:val="00C16057"/>
    <w:rsid w:val="00C21B12"/>
    <w:rsid w:val="00C23CC3"/>
    <w:rsid w:val="00C244A6"/>
    <w:rsid w:val="00C24D8E"/>
    <w:rsid w:val="00C26EE4"/>
    <w:rsid w:val="00C3016C"/>
    <w:rsid w:val="00C3107B"/>
    <w:rsid w:val="00C31CDA"/>
    <w:rsid w:val="00C45098"/>
    <w:rsid w:val="00C55FB1"/>
    <w:rsid w:val="00C57827"/>
    <w:rsid w:val="00C6119A"/>
    <w:rsid w:val="00C637C9"/>
    <w:rsid w:val="00C812AC"/>
    <w:rsid w:val="00C81BBC"/>
    <w:rsid w:val="00C81C90"/>
    <w:rsid w:val="00C848ED"/>
    <w:rsid w:val="00C849F8"/>
    <w:rsid w:val="00C905A7"/>
    <w:rsid w:val="00C9101F"/>
    <w:rsid w:val="00C9112D"/>
    <w:rsid w:val="00C93E57"/>
    <w:rsid w:val="00CA179D"/>
    <w:rsid w:val="00CA17F2"/>
    <w:rsid w:val="00CB1D2E"/>
    <w:rsid w:val="00CB5AFD"/>
    <w:rsid w:val="00CB6C2B"/>
    <w:rsid w:val="00CB7B44"/>
    <w:rsid w:val="00CC506D"/>
    <w:rsid w:val="00CD24CA"/>
    <w:rsid w:val="00CD2FF1"/>
    <w:rsid w:val="00CD3450"/>
    <w:rsid w:val="00CD358C"/>
    <w:rsid w:val="00CD3C99"/>
    <w:rsid w:val="00CD597F"/>
    <w:rsid w:val="00CD7247"/>
    <w:rsid w:val="00CE5695"/>
    <w:rsid w:val="00CE7804"/>
    <w:rsid w:val="00CE7FDC"/>
    <w:rsid w:val="00CF6060"/>
    <w:rsid w:val="00D015FD"/>
    <w:rsid w:val="00D0199E"/>
    <w:rsid w:val="00D02DEE"/>
    <w:rsid w:val="00D04E9F"/>
    <w:rsid w:val="00D050EC"/>
    <w:rsid w:val="00D07C1B"/>
    <w:rsid w:val="00D10D3A"/>
    <w:rsid w:val="00D11C24"/>
    <w:rsid w:val="00D12870"/>
    <w:rsid w:val="00D13ED7"/>
    <w:rsid w:val="00D15714"/>
    <w:rsid w:val="00D20DB4"/>
    <w:rsid w:val="00D21637"/>
    <w:rsid w:val="00D23286"/>
    <w:rsid w:val="00D300FE"/>
    <w:rsid w:val="00D31095"/>
    <w:rsid w:val="00D34FE1"/>
    <w:rsid w:val="00D36623"/>
    <w:rsid w:val="00D44656"/>
    <w:rsid w:val="00D47922"/>
    <w:rsid w:val="00D5112A"/>
    <w:rsid w:val="00D5297D"/>
    <w:rsid w:val="00D5366F"/>
    <w:rsid w:val="00D55912"/>
    <w:rsid w:val="00D55B38"/>
    <w:rsid w:val="00D55E6A"/>
    <w:rsid w:val="00D56D6D"/>
    <w:rsid w:val="00D609E3"/>
    <w:rsid w:val="00D64DE6"/>
    <w:rsid w:val="00D711D2"/>
    <w:rsid w:val="00D713AA"/>
    <w:rsid w:val="00D7335A"/>
    <w:rsid w:val="00D74E16"/>
    <w:rsid w:val="00D765CF"/>
    <w:rsid w:val="00D76AD4"/>
    <w:rsid w:val="00D76C01"/>
    <w:rsid w:val="00D76C2B"/>
    <w:rsid w:val="00D8051B"/>
    <w:rsid w:val="00D818C8"/>
    <w:rsid w:val="00D82808"/>
    <w:rsid w:val="00D8616C"/>
    <w:rsid w:val="00D874F3"/>
    <w:rsid w:val="00DA09F8"/>
    <w:rsid w:val="00DA1BB2"/>
    <w:rsid w:val="00DA3C81"/>
    <w:rsid w:val="00DA3CCE"/>
    <w:rsid w:val="00DB5085"/>
    <w:rsid w:val="00DB7078"/>
    <w:rsid w:val="00DC01CD"/>
    <w:rsid w:val="00DC1871"/>
    <w:rsid w:val="00DC314B"/>
    <w:rsid w:val="00DC6D78"/>
    <w:rsid w:val="00DD1ECA"/>
    <w:rsid w:val="00DD54CD"/>
    <w:rsid w:val="00DE1674"/>
    <w:rsid w:val="00DE1FE8"/>
    <w:rsid w:val="00DE45B8"/>
    <w:rsid w:val="00DF489E"/>
    <w:rsid w:val="00E00032"/>
    <w:rsid w:val="00E028DF"/>
    <w:rsid w:val="00E059DC"/>
    <w:rsid w:val="00E07A44"/>
    <w:rsid w:val="00E15DC4"/>
    <w:rsid w:val="00E16CAB"/>
    <w:rsid w:val="00E17FA3"/>
    <w:rsid w:val="00E22AF0"/>
    <w:rsid w:val="00E23842"/>
    <w:rsid w:val="00E23DCB"/>
    <w:rsid w:val="00E2569C"/>
    <w:rsid w:val="00E3042D"/>
    <w:rsid w:val="00E33F23"/>
    <w:rsid w:val="00E3515B"/>
    <w:rsid w:val="00E36C85"/>
    <w:rsid w:val="00E37DAB"/>
    <w:rsid w:val="00E4278F"/>
    <w:rsid w:val="00E44185"/>
    <w:rsid w:val="00E45A6A"/>
    <w:rsid w:val="00E47819"/>
    <w:rsid w:val="00E52627"/>
    <w:rsid w:val="00E5310A"/>
    <w:rsid w:val="00E5442E"/>
    <w:rsid w:val="00E608FE"/>
    <w:rsid w:val="00E63319"/>
    <w:rsid w:val="00E6445A"/>
    <w:rsid w:val="00E64EEA"/>
    <w:rsid w:val="00E67206"/>
    <w:rsid w:val="00E72A25"/>
    <w:rsid w:val="00E744B4"/>
    <w:rsid w:val="00E7597B"/>
    <w:rsid w:val="00E7636E"/>
    <w:rsid w:val="00E763E0"/>
    <w:rsid w:val="00E85022"/>
    <w:rsid w:val="00E9194D"/>
    <w:rsid w:val="00E929B0"/>
    <w:rsid w:val="00E92FF1"/>
    <w:rsid w:val="00E93AD8"/>
    <w:rsid w:val="00E94C9E"/>
    <w:rsid w:val="00EA541A"/>
    <w:rsid w:val="00EA73A8"/>
    <w:rsid w:val="00EB45C2"/>
    <w:rsid w:val="00EC7399"/>
    <w:rsid w:val="00ED0D97"/>
    <w:rsid w:val="00ED38D2"/>
    <w:rsid w:val="00ED796D"/>
    <w:rsid w:val="00EE6E95"/>
    <w:rsid w:val="00EF052E"/>
    <w:rsid w:val="00EF60A3"/>
    <w:rsid w:val="00EF69A8"/>
    <w:rsid w:val="00F004C9"/>
    <w:rsid w:val="00F005FE"/>
    <w:rsid w:val="00F00E23"/>
    <w:rsid w:val="00F033DA"/>
    <w:rsid w:val="00F03864"/>
    <w:rsid w:val="00F03928"/>
    <w:rsid w:val="00F1214B"/>
    <w:rsid w:val="00F1270E"/>
    <w:rsid w:val="00F20DF2"/>
    <w:rsid w:val="00F21D05"/>
    <w:rsid w:val="00F22DD4"/>
    <w:rsid w:val="00F2379D"/>
    <w:rsid w:val="00F24079"/>
    <w:rsid w:val="00F24804"/>
    <w:rsid w:val="00F3234B"/>
    <w:rsid w:val="00F32C49"/>
    <w:rsid w:val="00F32CC7"/>
    <w:rsid w:val="00F34E0B"/>
    <w:rsid w:val="00F36314"/>
    <w:rsid w:val="00F36536"/>
    <w:rsid w:val="00F40BFB"/>
    <w:rsid w:val="00F41C25"/>
    <w:rsid w:val="00F44092"/>
    <w:rsid w:val="00F4419A"/>
    <w:rsid w:val="00F45176"/>
    <w:rsid w:val="00F45C4A"/>
    <w:rsid w:val="00F4646A"/>
    <w:rsid w:val="00F50E33"/>
    <w:rsid w:val="00F528F7"/>
    <w:rsid w:val="00F60F49"/>
    <w:rsid w:val="00F65A72"/>
    <w:rsid w:val="00F65AB5"/>
    <w:rsid w:val="00F67A47"/>
    <w:rsid w:val="00F74FC8"/>
    <w:rsid w:val="00F754E4"/>
    <w:rsid w:val="00F76F7D"/>
    <w:rsid w:val="00F814FB"/>
    <w:rsid w:val="00F82BEC"/>
    <w:rsid w:val="00F85320"/>
    <w:rsid w:val="00F8686E"/>
    <w:rsid w:val="00F8692B"/>
    <w:rsid w:val="00F936A1"/>
    <w:rsid w:val="00F96666"/>
    <w:rsid w:val="00FA33E7"/>
    <w:rsid w:val="00FA4ED3"/>
    <w:rsid w:val="00FA591B"/>
    <w:rsid w:val="00FA5E60"/>
    <w:rsid w:val="00FA7092"/>
    <w:rsid w:val="00FB1D0E"/>
    <w:rsid w:val="00FB2431"/>
    <w:rsid w:val="00FB2CE3"/>
    <w:rsid w:val="00FB53F4"/>
    <w:rsid w:val="00FB5616"/>
    <w:rsid w:val="00FB7281"/>
    <w:rsid w:val="00FC3F6F"/>
    <w:rsid w:val="00FD0290"/>
    <w:rsid w:val="00FD5AD7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40336F"/>
  <w15:docId w15:val="{63702D5B-3EA9-4C7C-9A9B-9B3E211E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551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5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512F"/>
    <w:pPr>
      <w:tabs>
        <w:tab w:val="center" w:pos="4536"/>
        <w:tab w:val="right" w:pos="9072"/>
      </w:tabs>
    </w:pPr>
  </w:style>
  <w:style w:type="character" w:styleId="Hyperlink">
    <w:name w:val="Hyperlink"/>
    <w:rsid w:val="0095512F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95512F"/>
    <w:pPr>
      <w:framePr w:wrap="around" w:vAnchor="page" w:hAnchor="page" w:x="1419" w:y="676"/>
    </w:pPr>
    <w:rPr>
      <w:rFonts w:ascii="Arial Black" w:hAnsi="Arial Black"/>
      <w:sz w:val="40"/>
    </w:rPr>
  </w:style>
  <w:style w:type="paragraph" w:styleId="Sprechblasentext">
    <w:name w:val="Balloon Text"/>
    <w:basedOn w:val="Standard"/>
    <w:link w:val="SprechblasentextZchn"/>
    <w:rsid w:val="00566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6657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sid w:val="001C7C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7CED"/>
  </w:style>
  <w:style w:type="character" w:customStyle="1" w:styleId="KommentartextZchn">
    <w:name w:val="Kommentartext Zchn"/>
    <w:link w:val="Kommentartext"/>
    <w:semiHidden/>
    <w:rsid w:val="001C7CE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7CED"/>
    <w:rPr>
      <w:b/>
      <w:bCs/>
    </w:rPr>
  </w:style>
  <w:style w:type="character" w:customStyle="1" w:styleId="KommentarthemaZchn">
    <w:name w:val="Kommentarthema Zchn"/>
    <w:link w:val="Kommentarthema"/>
    <w:semiHidden/>
    <w:rsid w:val="001C7CED"/>
    <w:rPr>
      <w:rFonts w:ascii="Arial" w:hAnsi="Arial"/>
      <w:b/>
      <w:bCs/>
    </w:rPr>
  </w:style>
  <w:style w:type="character" w:styleId="BesuchterLink">
    <w:name w:val="FollowedHyperlink"/>
    <w:basedOn w:val="Absatz-Standardschriftart"/>
    <w:semiHidden/>
    <w:unhideWhenUsed/>
    <w:rsid w:val="000A7FE8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3391A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410D61"/>
    <w:pPr>
      <w:ind w:left="720"/>
      <w:contextualSpacing/>
    </w:pPr>
  </w:style>
  <w:style w:type="paragraph" w:customStyle="1" w:styleId="symFlietext">
    <w:name w:val="sym_Fließtext"/>
    <w:rsid w:val="00C21B12"/>
    <w:pPr>
      <w:spacing w:line="260" w:lineRule="exact"/>
    </w:pPr>
    <w:rPr>
      <w:rFonts w:ascii="Arial" w:eastAsia="Arial Unicode MS" w:hAnsi="Arial" w:cs="Arial"/>
      <w:noProof/>
      <w:sz w:val="19"/>
      <w:szCs w:val="19"/>
    </w:rPr>
  </w:style>
  <w:style w:type="table" w:styleId="Tabellenraster">
    <w:name w:val="Table Grid"/>
    <w:basedOn w:val="NormaleTabelle"/>
    <w:unhideWhenUsed/>
    <w:rsid w:val="000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0654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3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upHexL-EI4&amp;feature=youtu.be" TargetMode="External"/><Relationship Id="rId13" Type="http://schemas.openxmlformats.org/officeDocument/2006/relationships/image" Target="media/image3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jupHexL-EI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upHexL-EI4&amp;feature=youtu.be" TargetMode="External"/><Relationship Id="rId14" Type="http://schemas.openxmlformats.org/officeDocument/2006/relationships/hyperlink" Target="http://www.vbh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vb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87953-094B-4E4A-8772-24EC932E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3665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VBH</Company>
  <LinksUpToDate>false</LinksUpToDate>
  <CharactersWithSpaces>4159</CharactersWithSpaces>
  <SharedDoc>false</SharedDoc>
  <HLinks>
    <vt:vector size="30" baseType="variant"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8257657</vt:i4>
      </vt:variant>
      <vt:variant>
        <vt:i4>6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http://www.vbh24.de/</vt:lpwstr>
      </vt:variant>
      <vt:variant>
        <vt:lpwstr/>
      </vt:variant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http://www.ce-fix.de/</vt:lpwstr>
      </vt:variant>
      <vt:variant>
        <vt:lpwstr/>
      </vt:variant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Miller</dc:creator>
  <cp:lastModifiedBy>Christoph Miller</cp:lastModifiedBy>
  <cp:revision>4</cp:revision>
  <cp:lastPrinted>2020-04-28T12:09:00Z</cp:lastPrinted>
  <dcterms:created xsi:type="dcterms:W3CDTF">2020-04-28T12:07:00Z</dcterms:created>
  <dcterms:modified xsi:type="dcterms:W3CDTF">2020-04-28T12:11:00Z</dcterms:modified>
</cp:coreProperties>
</file>